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13" w:rsidRDefault="00055513" w:rsidP="00055513">
      <w:pPr>
        <w:spacing w:after="0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Řešení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Jakou hlavní funkci plní obecní zastupitelstvo?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Spravuje obec, odpovídá za dodržování plánu rozvoje obce a za hospodaření s obecním majetkem.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Mají ve volbách do zastupitelstva obce hlasy občanů všechny stejnou váhu (důležitost)? 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Ano, jelikož volby jsou rovné.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Jak dlouhé je volební období členů obecního zastupitelstva?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4 roky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Vyjmenuj podmínky pro zvolení do zastupitelstva obce?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Kandidát musí nejpozději druhý den voleb dosáhnout věku 18 let, nejpozději v den voleb musí získat trvalý pobyt v obci, ve které do zastupitelstva obce kandidují a musí mít státní občanství České republiky.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Má-li obec 5798 občanů, kolik může mít zastupitelů?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11 až 25 (vždy lichý počet)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Na kolik zastupitelů má právo obec Pomezí? Kolik jich má v současnosti?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Pardubice mají cca 90 000 obyvatel, v současnosti mají 39 zastupitelů, nárok mají na 25-45.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Minimálně kolik pardubických zastupitelů musí kladně hlasovat, aby bylo usnesení schváleno? 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Pro schválení je nutná nadpoloviční většina, v Pomezí tedy musí návrh odhlasovat 20 zastupitelů.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Může se zastupitelstvo scházet i víckrát než jedenkrát za 3 měsíce?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Ano, může se scházet dle potřeby, ale minimálně jednou za 3 měsíce se sejít musí.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Může se občan obce zúčastnit zasedání zastupitelstva obce?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Ano, zasedání jsou veřejná.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Jak se nazývá pomocný orgán zastupitelstva?</w:t>
      </w:r>
    </w:p>
    <w:p w:rsidR="00055513" w:rsidRDefault="00055513" w:rsidP="00055513">
      <w:pPr>
        <w:spacing w:after="0" w:line="360" w:lineRule="auto"/>
        <w:ind w:left="360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      </w:t>
      </w:r>
      <w:r>
        <w:rPr>
          <w:rFonts w:cs="Times New Roman"/>
          <w:b/>
          <w:color w:val="FF0000"/>
        </w:rPr>
        <w:t>výbor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Jaké výbory má obec Pomezí?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 xml:space="preserve">Kontrolní a </w:t>
      </w:r>
      <w:proofErr w:type="gramStart"/>
      <w:r>
        <w:rPr>
          <w:rFonts w:cs="Times New Roman"/>
          <w:b/>
          <w:color w:val="FF0000"/>
        </w:rPr>
        <w:t>finanční - oba</w:t>
      </w:r>
      <w:proofErr w:type="gramEnd"/>
      <w:r>
        <w:rPr>
          <w:rFonts w:cs="Times New Roman"/>
          <w:b/>
          <w:color w:val="FF0000"/>
        </w:rPr>
        <w:t xml:space="preserve"> jsou povinné. 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Vysvětli pojem „samostatná působnost obce“.</w:t>
      </w:r>
    </w:p>
    <w:p w:rsid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Jedná se o záležitosti, které jsou v zájmu obce a občanů obce a nejsou zákonem svěřeny krajům.</w:t>
      </w:r>
    </w:p>
    <w:p w:rsidR="00055513" w:rsidRDefault="00055513" w:rsidP="00055513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Napiš alespoň 3 povinnosti, které plní obecní zastupitelstvo.</w:t>
      </w:r>
    </w:p>
    <w:p w:rsidR="00E229B9" w:rsidRPr="00055513" w:rsidRDefault="00055513" w:rsidP="00055513">
      <w:pPr>
        <w:spacing w:after="0" w:line="360" w:lineRule="auto"/>
        <w:ind w:left="72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Například zajišťuje opravu chodníků, otevření mateřské školky, osvětlení, dopravu do dalších obcí, zřizuje hřiště, autobusové zastávky, podporuje kulturní život v obci.</w:t>
      </w:r>
      <w:bookmarkStart w:id="0" w:name="_GoBack"/>
      <w:bookmarkEnd w:id="0"/>
    </w:p>
    <w:sectPr w:rsidR="00E229B9" w:rsidRPr="0005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CCA"/>
    <w:multiLevelType w:val="hybridMultilevel"/>
    <w:tmpl w:val="F1FC0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13"/>
    <w:rsid w:val="00055513"/>
    <w:rsid w:val="00E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450E"/>
  <w15:chartTrackingRefBased/>
  <w15:docId w15:val="{192ED9F9-3E55-46A9-A25B-EDB249B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51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2020-05-13T14:19:00Z</dcterms:created>
  <dcterms:modified xsi:type="dcterms:W3CDTF">2020-05-13T14:20:00Z</dcterms:modified>
</cp:coreProperties>
</file>