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4"/>
        <w:gridCol w:w="3713"/>
        <w:gridCol w:w="9867"/>
      </w:tblGrid>
      <w:tr w:rsidR="00263CED" w14:paraId="7808C4C6" w14:textId="77777777" w:rsidTr="00AF44F4">
        <w:tc>
          <w:tcPr>
            <w:tcW w:w="13994" w:type="dxa"/>
            <w:gridSpan w:val="3"/>
          </w:tcPr>
          <w:p w14:paraId="08D1E9F3" w14:textId="4BDF61EB" w:rsidR="00263CED" w:rsidRDefault="00263CED" w:rsidP="00AF44F4">
            <w:r>
              <w:t>Učivo od 23. 3. 2020 – 30. 3. 2020</w:t>
            </w:r>
          </w:p>
        </w:tc>
      </w:tr>
      <w:tr w:rsidR="00263CED" w14:paraId="17B4161F" w14:textId="77777777" w:rsidTr="00AF44F4">
        <w:tc>
          <w:tcPr>
            <w:tcW w:w="414" w:type="dxa"/>
          </w:tcPr>
          <w:p w14:paraId="0371D44C" w14:textId="77777777" w:rsidR="00263CED" w:rsidRDefault="00263CED" w:rsidP="00AF44F4">
            <w:bookmarkStart w:id="0" w:name="_Hlk35007574"/>
            <w:r>
              <w:t>ČJ</w:t>
            </w:r>
          </w:p>
        </w:tc>
        <w:tc>
          <w:tcPr>
            <w:tcW w:w="3713" w:type="dxa"/>
          </w:tcPr>
          <w:p w14:paraId="40EA1E88" w14:textId="28DA6D81" w:rsidR="00263CED" w:rsidRDefault="00263CED" w:rsidP="00AF44F4">
            <w:r>
              <w:t xml:space="preserve">PS 2. díl. s. –13 </w:t>
            </w:r>
            <w:proofErr w:type="spellStart"/>
            <w:r>
              <w:t>cv</w:t>
            </w:r>
            <w:proofErr w:type="spellEnd"/>
            <w:r>
              <w:t xml:space="preserve">. 4, s. 14, 15 a 16 </w:t>
            </w:r>
          </w:p>
        </w:tc>
        <w:tc>
          <w:tcPr>
            <w:tcW w:w="9867" w:type="dxa"/>
          </w:tcPr>
          <w:p w14:paraId="75827E46" w14:textId="77777777" w:rsidR="00263CED" w:rsidRDefault="001D5A69" w:rsidP="00AF44F4">
            <w:r>
              <w:t>Odkazy:</w:t>
            </w:r>
          </w:p>
          <w:p w14:paraId="2A333CAA" w14:textId="77777777" w:rsidR="001D5A69" w:rsidRDefault="009B066E" w:rsidP="001D5A69">
            <w:hyperlink r:id="rId5" w:history="1">
              <w:r w:rsidR="001D5A69">
                <w:rPr>
                  <w:rStyle w:val="Hypertextovodkaz"/>
                </w:rPr>
                <w:t>https://skolakov.eu/cesky-jazyk-4-trida/podstatna-jmena-rodu-stredniho</w:t>
              </w:r>
            </w:hyperlink>
          </w:p>
          <w:p w14:paraId="0AAB1BB4" w14:textId="77777777" w:rsidR="001D5A69" w:rsidRDefault="009B066E" w:rsidP="001D5A69">
            <w:hyperlink r:id="rId6" w:history="1">
              <w:r w:rsidR="001D5A69">
                <w:rPr>
                  <w:rStyle w:val="Hypertextovodkaz"/>
                </w:rPr>
                <w:t>https://skolakov.eu/cesky-jazyk-4-trida/podstatna-jmena-rodu-zenskeho</w:t>
              </w:r>
            </w:hyperlink>
          </w:p>
          <w:p w14:paraId="615288FA" w14:textId="77777777" w:rsidR="001D5A69" w:rsidRDefault="009B066E" w:rsidP="001D5A69">
            <w:hyperlink r:id="rId7" w:history="1">
              <w:r w:rsidR="001D5A69">
                <w:rPr>
                  <w:rStyle w:val="Hypertextovodkaz"/>
                </w:rPr>
                <w:t>https://skolakov.eu/cesky-jazyk/4-trida/koncovky-podstatnych-jmen/pravopisny-trenazer-rod-stredni-a-zensky/cviceni.html</w:t>
              </w:r>
            </w:hyperlink>
          </w:p>
          <w:p w14:paraId="70A226B6" w14:textId="2A9A1E20" w:rsidR="001D5A69" w:rsidRDefault="001D5A69" w:rsidP="00AF44F4"/>
        </w:tc>
      </w:tr>
      <w:tr w:rsidR="00263CED" w14:paraId="742C2484" w14:textId="77777777" w:rsidTr="00AF44F4">
        <w:tc>
          <w:tcPr>
            <w:tcW w:w="414" w:type="dxa"/>
          </w:tcPr>
          <w:p w14:paraId="72C15C6E" w14:textId="77777777" w:rsidR="00263CED" w:rsidRDefault="00263CED" w:rsidP="00AF44F4"/>
        </w:tc>
        <w:tc>
          <w:tcPr>
            <w:tcW w:w="3713" w:type="dxa"/>
          </w:tcPr>
          <w:p w14:paraId="7F03D880" w14:textId="34B3C455" w:rsidR="00263CED" w:rsidRDefault="00263CED" w:rsidP="00AF44F4">
            <w:r>
              <w:t>PS „drak“ – s. -</w:t>
            </w:r>
            <w:r w:rsidR="001D5A69">
              <w:t>18, 19 a 20</w:t>
            </w:r>
          </w:p>
        </w:tc>
        <w:tc>
          <w:tcPr>
            <w:tcW w:w="9867" w:type="dxa"/>
          </w:tcPr>
          <w:p w14:paraId="5195A01C" w14:textId="77777777" w:rsidR="00263CED" w:rsidRDefault="00263CED" w:rsidP="00AF44F4"/>
        </w:tc>
      </w:tr>
      <w:tr w:rsidR="001D5A69" w14:paraId="0F08D8D3" w14:textId="77777777" w:rsidTr="00AF44F4">
        <w:tc>
          <w:tcPr>
            <w:tcW w:w="414" w:type="dxa"/>
          </w:tcPr>
          <w:p w14:paraId="5DEA184A" w14:textId="77777777" w:rsidR="001D5A69" w:rsidRDefault="001D5A69" w:rsidP="00AF44F4"/>
        </w:tc>
        <w:tc>
          <w:tcPr>
            <w:tcW w:w="3713" w:type="dxa"/>
          </w:tcPr>
          <w:p w14:paraId="10EBD15F" w14:textId="77777777" w:rsidR="001D5A69" w:rsidRDefault="001D5A69" w:rsidP="00AF44F4">
            <w:r>
              <w:t xml:space="preserve">Učebnice „vodník“ s. – 52 </w:t>
            </w:r>
            <w:proofErr w:type="spellStart"/>
            <w:r>
              <w:t>cv</w:t>
            </w:r>
            <w:proofErr w:type="spellEnd"/>
            <w:r>
              <w:t xml:space="preserve">. 7 napiš do sešitu. Ústně tato cvičení: s. 52 </w:t>
            </w:r>
            <w:proofErr w:type="spellStart"/>
            <w:r>
              <w:t>cv</w:t>
            </w:r>
            <w:proofErr w:type="spellEnd"/>
            <w:r>
              <w:t xml:space="preserve">. 10, s. 53 cv.14, s. 54 </w:t>
            </w:r>
            <w:proofErr w:type="spellStart"/>
            <w:r>
              <w:t>cv</w:t>
            </w:r>
            <w:proofErr w:type="spellEnd"/>
            <w:r>
              <w:t xml:space="preserve">. 16. </w:t>
            </w:r>
          </w:p>
          <w:p w14:paraId="78B2B96D" w14:textId="51FFE1C6" w:rsidR="001D5A69" w:rsidRDefault="001D5A69" w:rsidP="00AF44F4">
            <w:r>
              <w:t>Nové učivo: skloňování podstatných jmen rodu mužského: důkladně přečíst stranu 55, zopakovat si určování životnosti (žlutý rámeček s. 55).  Přehled zařazování podstatných jmen rodu mužského ke vzorům si zapiš do sešitu (s.55)</w:t>
            </w:r>
            <w:r w:rsidR="00B30734">
              <w:t xml:space="preserve">, důkladně přečíst stranu 56. Písemně do sešitu s. 56 </w:t>
            </w:r>
            <w:proofErr w:type="spellStart"/>
            <w:r w:rsidR="00B30734">
              <w:t>cv</w:t>
            </w:r>
            <w:proofErr w:type="spellEnd"/>
            <w:r w:rsidR="00B30734">
              <w:t>. 3</w:t>
            </w:r>
          </w:p>
        </w:tc>
        <w:tc>
          <w:tcPr>
            <w:tcW w:w="9867" w:type="dxa"/>
          </w:tcPr>
          <w:p w14:paraId="17109BB3" w14:textId="77777777" w:rsidR="001D5A69" w:rsidRDefault="001D5A69" w:rsidP="00AF44F4">
            <w:r>
              <w:t>Odkazy:</w:t>
            </w:r>
          </w:p>
          <w:p w14:paraId="4393A14C" w14:textId="77777777" w:rsidR="00B30734" w:rsidRDefault="009B066E" w:rsidP="00AF44F4">
            <w:hyperlink r:id="rId8" w:history="1">
              <w:r w:rsidR="00B30734">
                <w:rPr>
                  <w:rStyle w:val="Hypertextovodkaz"/>
                </w:rPr>
                <w:t>https://skolakov.eu/cesky-jazyk-4-trida/podstatna-jmena-rodu-muzskeho</w:t>
              </w:r>
            </w:hyperlink>
          </w:p>
          <w:p w14:paraId="5A98C8D4" w14:textId="77777777" w:rsidR="00B30734" w:rsidRDefault="009B066E" w:rsidP="00AF44F4">
            <w:hyperlink r:id="rId9" w:history="1">
              <w:r w:rsidR="00B30734">
                <w:rPr>
                  <w:rStyle w:val="Hypertextovodkaz"/>
                </w:rPr>
                <w:t>https://skolakov.eu/cesky-jazyk/4-trida/podstatna-jmena-rodu-muzskeho/zivotnost-nezivotnost/karticky.html</w:t>
              </w:r>
            </w:hyperlink>
          </w:p>
          <w:p w14:paraId="085E6AB4" w14:textId="77777777" w:rsidR="00B30734" w:rsidRDefault="009B066E" w:rsidP="00AF44F4">
            <w:hyperlink r:id="rId10" w:history="1">
              <w:r w:rsidR="00B30734">
                <w:rPr>
                  <w:rStyle w:val="Hypertextovodkaz"/>
                </w:rPr>
                <w:t>https://skolakov.eu/cesky-jazyk/4-trida/podstatna-jmena-rodu-muzskeho/cviceni/vyhledavani-1.html</w:t>
              </w:r>
            </w:hyperlink>
          </w:p>
          <w:p w14:paraId="74F1BF21" w14:textId="77777777" w:rsidR="00B30734" w:rsidRDefault="009B066E" w:rsidP="00AF44F4">
            <w:hyperlink r:id="rId11" w:history="1">
              <w:r w:rsidR="00B30734">
                <w:rPr>
                  <w:rStyle w:val="Hypertextovodkaz"/>
                </w:rPr>
                <w:t>https://skolakov.eu/cesky-jazyk-4-trida/podstatna-jmena-rodu-muzskeho</w:t>
              </w:r>
            </w:hyperlink>
          </w:p>
          <w:p w14:paraId="670C4DE8" w14:textId="4314541A" w:rsidR="00B30734" w:rsidRDefault="00B30734" w:rsidP="00AF44F4">
            <w:pPr>
              <w:rPr>
                <w:b/>
                <w:bCs/>
              </w:rPr>
            </w:pPr>
          </w:p>
          <w:p w14:paraId="7DEB40BC" w14:textId="66A3651F" w:rsidR="00B30734" w:rsidRDefault="009B066E" w:rsidP="00AF44F4">
            <w:pPr>
              <w:rPr>
                <w:b/>
                <w:bCs/>
              </w:rPr>
            </w:pPr>
            <w:hyperlink r:id="rId12" w:history="1">
              <w:r w:rsidR="00B30734">
                <w:rPr>
                  <w:rStyle w:val="Hypertextovodkaz"/>
                </w:rPr>
                <w:t>https://skolakov.eu/cesky-jazyk/4-trida/podstatna-jmena-rodu-muzskeho/znamkovane-diktaty/vyber.htm</w:t>
              </w:r>
            </w:hyperlink>
          </w:p>
          <w:p w14:paraId="1C0F0BB8" w14:textId="64A3426E" w:rsidR="00B30734" w:rsidRDefault="00B30734" w:rsidP="00AF44F4">
            <w:pPr>
              <w:rPr>
                <w:b/>
                <w:bCs/>
              </w:rPr>
            </w:pPr>
            <w:r>
              <w:rPr>
                <w:b/>
                <w:bCs/>
              </w:rPr>
              <w:t>Výpisky (nalepit do sešitu nebo přepsat)</w:t>
            </w:r>
            <w:r w:rsidR="00A24085">
              <w:rPr>
                <w:b/>
                <w:bCs/>
              </w:rPr>
              <w:t xml:space="preserve"> – skloňování </w:t>
            </w:r>
            <w:proofErr w:type="spellStart"/>
            <w:r w:rsidR="00A24085">
              <w:rPr>
                <w:b/>
                <w:bCs/>
              </w:rPr>
              <w:t>podst</w:t>
            </w:r>
            <w:proofErr w:type="spellEnd"/>
            <w:r w:rsidR="00A24085">
              <w:rPr>
                <w:b/>
                <w:bCs/>
              </w:rPr>
              <w:t xml:space="preserve">. </w:t>
            </w:r>
            <w:proofErr w:type="spellStart"/>
            <w:r w:rsidR="00A24085">
              <w:rPr>
                <w:b/>
                <w:bCs/>
              </w:rPr>
              <w:t>jm</w:t>
            </w:r>
            <w:proofErr w:type="spellEnd"/>
            <w:r w:rsidR="00A24085">
              <w:rPr>
                <w:b/>
                <w:bCs/>
              </w:rPr>
              <w:t>. rodu mužského</w:t>
            </w:r>
          </w:p>
          <w:p w14:paraId="6638696C" w14:textId="77777777" w:rsidR="00A24085" w:rsidRDefault="00A24085" w:rsidP="00AF44F4">
            <w:pPr>
              <w:rPr>
                <w:b/>
                <w:bCs/>
              </w:rPr>
            </w:pPr>
          </w:p>
          <w:p w14:paraId="57C12283" w14:textId="77777777" w:rsidR="00A24085" w:rsidRDefault="00A24085" w:rsidP="00AF44F4">
            <w:pPr>
              <w:rPr>
                <w:b/>
                <w:bCs/>
              </w:rPr>
            </w:pPr>
          </w:p>
          <w:p w14:paraId="7B809609" w14:textId="7D9A1B1C" w:rsidR="00A24085" w:rsidRPr="00B30734" w:rsidRDefault="00A24085" w:rsidP="00AF44F4">
            <w:pPr>
              <w:rPr>
                <w:b/>
                <w:bCs/>
              </w:rPr>
            </w:pPr>
          </w:p>
        </w:tc>
      </w:tr>
      <w:tr w:rsidR="00263CED" w14:paraId="46492549" w14:textId="77777777" w:rsidTr="00AF44F4">
        <w:tc>
          <w:tcPr>
            <w:tcW w:w="414" w:type="dxa"/>
          </w:tcPr>
          <w:p w14:paraId="5C81CDB1" w14:textId="77777777" w:rsidR="00263CED" w:rsidRDefault="00263CED" w:rsidP="00AF44F4"/>
        </w:tc>
        <w:tc>
          <w:tcPr>
            <w:tcW w:w="3713" w:type="dxa"/>
          </w:tcPr>
          <w:p w14:paraId="0E50C081" w14:textId="77777777" w:rsidR="00263CED" w:rsidRDefault="00263CED" w:rsidP="00AF44F4">
            <w:r>
              <w:t xml:space="preserve">Čítanka: </w:t>
            </w:r>
            <w:r w:rsidR="001D5A69">
              <w:t xml:space="preserve">s. </w:t>
            </w:r>
            <w:proofErr w:type="gramStart"/>
            <w:r w:rsidR="001D5A69">
              <w:t>92 - 93</w:t>
            </w:r>
            <w:proofErr w:type="gramEnd"/>
            <w:r>
              <w:t xml:space="preserve"> </w:t>
            </w:r>
          </w:p>
          <w:p w14:paraId="7ABCF54F" w14:textId="11966997" w:rsidR="001D5A69" w:rsidRDefault="001D5A69" w:rsidP="00AF44F4">
            <w:r>
              <w:t>„Na</w:t>
            </w:r>
            <w:r w:rsidR="00A24085">
              <w:t xml:space="preserve"> </w:t>
            </w:r>
            <w:r>
              <w:t>jednom hradě“</w:t>
            </w:r>
          </w:p>
        </w:tc>
        <w:tc>
          <w:tcPr>
            <w:tcW w:w="9867" w:type="dxa"/>
          </w:tcPr>
          <w:p w14:paraId="3E1BDB20" w14:textId="0F08019B" w:rsidR="00263CED" w:rsidRDefault="001D5A69" w:rsidP="00AF44F4">
            <w:r>
              <w:t>Proveď krátký zápis do sešitu – Název ukázky, autor, písemně odpověz na otázky 1,2,3. Nakresli jednoduchou ilustraci.</w:t>
            </w:r>
          </w:p>
          <w:p w14:paraId="4DB2252E" w14:textId="77777777" w:rsidR="00263CED" w:rsidRDefault="00263CED" w:rsidP="00AF44F4"/>
        </w:tc>
      </w:tr>
      <w:tr w:rsidR="00263CED" w14:paraId="7A174A33" w14:textId="77777777" w:rsidTr="00AF44F4">
        <w:tc>
          <w:tcPr>
            <w:tcW w:w="414" w:type="dxa"/>
          </w:tcPr>
          <w:p w14:paraId="0E24B883" w14:textId="77777777" w:rsidR="00263CED" w:rsidRDefault="00263CED" w:rsidP="00AF44F4">
            <w:r>
              <w:t>M</w:t>
            </w:r>
          </w:p>
        </w:tc>
        <w:tc>
          <w:tcPr>
            <w:tcW w:w="3713" w:type="dxa"/>
          </w:tcPr>
          <w:p w14:paraId="31C72799" w14:textId="06BE7224" w:rsidR="00263CED" w:rsidRDefault="00263CED" w:rsidP="00AF44F4">
            <w:proofErr w:type="gramStart"/>
            <w:r>
              <w:t>Početník  2.</w:t>
            </w:r>
            <w:proofErr w:type="gramEnd"/>
            <w:r>
              <w:t xml:space="preserve"> díl s</w:t>
            </w:r>
            <w:r w:rsidR="009F5829">
              <w:t>. 11,12, s. 26 levý sloupec</w:t>
            </w:r>
          </w:p>
        </w:tc>
        <w:tc>
          <w:tcPr>
            <w:tcW w:w="9867" w:type="dxa"/>
          </w:tcPr>
          <w:p w14:paraId="4046E04A" w14:textId="77777777" w:rsidR="00263CED" w:rsidRDefault="00263CED" w:rsidP="00AF44F4"/>
        </w:tc>
      </w:tr>
      <w:tr w:rsidR="00263CED" w14:paraId="2814DD86" w14:textId="77777777" w:rsidTr="00AF44F4">
        <w:tc>
          <w:tcPr>
            <w:tcW w:w="414" w:type="dxa"/>
          </w:tcPr>
          <w:p w14:paraId="6A868621" w14:textId="77777777" w:rsidR="00263CED" w:rsidRDefault="00263CED" w:rsidP="00AF44F4"/>
        </w:tc>
        <w:tc>
          <w:tcPr>
            <w:tcW w:w="3713" w:type="dxa"/>
          </w:tcPr>
          <w:p w14:paraId="45D486B7" w14:textId="4BE23317" w:rsidR="00263CED" w:rsidRDefault="00263CED" w:rsidP="00AF44F4">
            <w:r>
              <w:t xml:space="preserve">Učebnice – slovní úlohy: </w:t>
            </w:r>
            <w:r w:rsidR="009F5829">
              <w:t xml:space="preserve">s. 97 </w:t>
            </w:r>
            <w:proofErr w:type="spellStart"/>
            <w:r w:rsidR="009F5829">
              <w:t>cv</w:t>
            </w:r>
            <w:proofErr w:type="spellEnd"/>
            <w:r w:rsidR="009F5829">
              <w:t xml:space="preserve">. 9 a </w:t>
            </w:r>
            <w:proofErr w:type="gramStart"/>
            <w:r w:rsidR="009F5829">
              <w:t>10 ,</w:t>
            </w:r>
            <w:proofErr w:type="gramEnd"/>
            <w:r w:rsidR="009F5829">
              <w:t xml:space="preserve"> písemně cvičení</w:t>
            </w:r>
            <w:r w:rsidR="009B066E">
              <w:t xml:space="preserve"> </w:t>
            </w:r>
            <w:r>
              <w:t xml:space="preserve">s. 97 </w:t>
            </w:r>
            <w:proofErr w:type="spellStart"/>
            <w:r>
              <w:t>cv</w:t>
            </w:r>
            <w:proofErr w:type="spellEnd"/>
            <w:r>
              <w:t xml:space="preserve">. </w:t>
            </w:r>
            <w:r w:rsidR="009F5829">
              <w:t xml:space="preserve">8, 102 </w:t>
            </w:r>
            <w:proofErr w:type="spellStart"/>
            <w:r w:rsidR="009F5829">
              <w:t>cv</w:t>
            </w:r>
            <w:proofErr w:type="spellEnd"/>
            <w:r w:rsidR="009F5829">
              <w:t>. 12</w:t>
            </w:r>
          </w:p>
        </w:tc>
        <w:tc>
          <w:tcPr>
            <w:tcW w:w="9867" w:type="dxa"/>
          </w:tcPr>
          <w:p w14:paraId="0540F573" w14:textId="3FCEDC09" w:rsidR="00263CED" w:rsidRDefault="00263CED" w:rsidP="00AF44F4">
            <w:r>
              <w:t xml:space="preserve">Do sešitu </w:t>
            </w:r>
            <w:proofErr w:type="gramStart"/>
            <w:r>
              <w:t>M -</w:t>
            </w:r>
            <w:r w:rsidR="009B066E">
              <w:t xml:space="preserve"> </w:t>
            </w:r>
            <w:r>
              <w:t>d</w:t>
            </w:r>
            <w:bookmarkStart w:id="1" w:name="_GoBack"/>
            <w:bookmarkEnd w:id="1"/>
            <w:r>
              <w:t>omácí</w:t>
            </w:r>
            <w:proofErr w:type="gramEnd"/>
            <w:r>
              <w:t>, na papír či do samostatného sešitu.</w:t>
            </w:r>
          </w:p>
        </w:tc>
      </w:tr>
      <w:tr w:rsidR="00263CED" w14:paraId="68D02BB7" w14:textId="77777777" w:rsidTr="00AF44F4">
        <w:trPr>
          <w:trHeight w:val="540"/>
        </w:trPr>
        <w:tc>
          <w:tcPr>
            <w:tcW w:w="414" w:type="dxa"/>
            <w:vMerge w:val="restart"/>
          </w:tcPr>
          <w:p w14:paraId="43831F9E" w14:textId="77777777" w:rsidR="00263CED" w:rsidRDefault="00263CED" w:rsidP="00AF44F4"/>
        </w:tc>
        <w:tc>
          <w:tcPr>
            <w:tcW w:w="3713" w:type="dxa"/>
          </w:tcPr>
          <w:p w14:paraId="1860C43F" w14:textId="3CCC7C05" w:rsidR="00263CED" w:rsidRDefault="00263CED" w:rsidP="00AF44F4">
            <w:r>
              <w:t xml:space="preserve">Geometrie – </w:t>
            </w:r>
            <w:r w:rsidR="009F5829">
              <w:t xml:space="preserve">útvary souměrné podle osy. Přečíst si důkladně s. 99 a 100. Zkus si jednotlivá cvičení (ústně, nebo si zkoušej na papír či na tabulku) </w:t>
            </w:r>
            <w:r>
              <w:t xml:space="preserve"> </w:t>
            </w:r>
          </w:p>
        </w:tc>
        <w:tc>
          <w:tcPr>
            <w:tcW w:w="9867" w:type="dxa"/>
            <w:vMerge w:val="restart"/>
          </w:tcPr>
          <w:p w14:paraId="5355622D" w14:textId="51B9F2AD" w:rsidR="00263CED" w:rsidRDefault="00263CED" w:rsidP="00AF44F4">
            <w:r>
              <w:t xml:space="preserve">Do sešitu M </w:t>
            </w:r>
            <w:r w:rsidR="009F5829">
              <w:t>–</w:t>
            </w:r>
            <w:r>
              <w:t xml:space="preserve"> geometrie</w:t>
            </w:r>
            <w:r w:rsidR="009F5829">
              <w:t xml:space="preserve"> či do samostatného sešitu – </w:t>
            </w:r>
            <w:r w:rsidR="009F5829" w:rsidRPr="009F5829">
              <w:rPr>
                <w:b/>
                <w:bCs/>
              </w:rPr>
              <w:t>Pracovní list</w:t>
            </w:r>
            <w:r w:rsidR="009F5829">
              <w:t xml:space="preserve"> (osová souměrnost):</w:t>
            </w:r>
          </w:p>
          <w:p w14:paraId="659FB914" w14:textId="7A2F6CA2" w:rsidR="009F5829" w:rsidRDefault="009F5829" w:rsidP="00AF44F4"/>
          <w:p w14:paraId="0DA44885" w14:textId="05F62398" w:rsidR="00263CED" w:rsidRDefault="00263CED" w:rsidP="00AF44F4">
            <w:r>
              <w:t>Výukové prezentace:</w:t>
            </w:r>
          </w:p>
          <w:p w14:paraId="55FD1309" w14:textId="77777777" w:rsidR="00263CED" w:rsidRDefault="009B066E" w:rsidP="00AF44F4">
            <w:hyperlink r:id="rId13" w:history="1">
              <w:r w:rsidR="00263CED">
                <w:rPr>
                  <w:rStyle w:val="Hypertextovodkaz"/>
                </w:rPr>
                <w:t>https://www.youtube.com/watch?v=O9iV0s6t9M0</w:t>
              </w:r>
            </w:hyperlink>
          </w:p>
        </w:tc>
      </w:tr>
      <w:tr w:rsidR="00263CED" w14:paraId="73E09745" w14:textId="77777777" w:rsidTr="00AF44F4">
        <w:trPr>
          <w:trHeight w:val="540"/>
        </w:trPr>
        <w:tc>
          <w:tcPr>
            <w:tcW w:w="414" w:type="dxa"/>
            <w:vMerge/>
          </w:tcPr>
          <w:p w14:paraId="1529F774" w14:textId="77777777" w:rsidR="00263CED" w:rsidRDefault="00263CED" w:rsidP="00AF44F4"/>
        </w:tc>
        <w:tc>
          <w:tcPr>
            <w:tcW w:w="3713" w:type="dxa"/>
          </w:tcPr>
          <w:p w14:paraId="0606ED2B" w14:textId="77777777" w:rsidR="00263CED" w:rsidRDefault="00263CED" w:rsidP="00AF44F4">
            <w:proofErr w:type="gramStart"/>
            <w:r>
              <w:t>Geometrie - útvary</w:t>
            </w:r>
            <w:proofErr w:type="gramEnd"/>
            <w:r>
              <w:t xml:space="preserve"> souměrné podle osy, s. 99, 100 (přečíst, zkusit si udělat jednotlivá cvičení na těchto stranách)</w:t>
            </w:r>
          </w:p>
        </w:tc>
        <w:tc>
          <w:tcPr>
            <w:tcW w:w="9867" w:type="dxa"/>
            <w:vMerge/>
          </w:tcPr>
          <w:p w14:paraId="52C53DCC" w14:textId="77777777" w:rsidR="00263CED" w:rsidRDefault="00263CED" w:rsidP="00AF44F4"/>
        </w:tc>
      </w:tr>
      <w:tr w:rsidR="00263CED" w14:paraId="01517811" w14:textId="77777777" w:rsidTr="00AF44F4">
        <w:tc>
          <w:tcPr>
            <w:tcW w:w="414" w:type="dxa"/>
          </w:tcPr>
          <w:p w14:paraId="0A181BF2" w14:textId="77777777" w:rsidR="00263CED" w:rsidRDefault="00263CED" w:rsidP="00AF44F4">
            <w:r>
              <w:t>Př</w:t>
            </w:r>
          </w:p>
        </w:tc>
        <w:tc>
          <w:tcPr>
            <w:tcW w:w="3713" w:type="dxa"/>
          </w:tcPr>
          <w:p w14:paraId="59F4B95A" w14:textId="0BBE9FBD" w:rsidR="00263CED" w:rsidRDefault="00263CED" w:rsidP="00AF44F4">
            <w:r>
              <w:t xml:space="preserve">Téma PARK. </w:t>
            </w:r>
          </w:p>
        </w:tc>
        <w:tc>
          <w:tcPr>
            <w:tcW w:w="9867" w:type="dxa"/>
          </w:tcPr>
          <w:p w14:paraId="7595C710" w14:textId="028B8EE9" w:rsidR="00263CED" w:rsidRDefault="009F5829" w:rsidP="00AF44F4">
            <w:r>
              <w:t>Viz klasifikované úkoly</w:t>
            </w:r>
          </w:p>
          <w:p w14:paraId="0E029871" w14:textId="77777777" w:rsidR="00263CED" w:rsidRDefault="00263CED" w:rsidP="00AF44F4"/>
          <w:p w14:paraId="149EE29F" w14:textId="77777777" w:rsidR="00263CED" w:rsidRDefault="00263CED" w:rsidP="00AF44F4"/>
          <w:p w14:paraId="2E68B0C0" w14:textId="77777777" w:rsidR="00263CED" w:rsidRDefault="00263CED" w:rsidP="00AF44F4"/>
        </w:tc>
      </w:tr>
      <w:tr w:rsidR="00263CED" w14:paraId="09088E03" w14:textId="77777777" w:rsidTr="00AF44F4">
        <w:tc>
          <w:tcPr>
            <w:tcW w:w="414" w:type="dxa"/>
          </w:tcPr>
          <w:p w14:paraId="2D77CE23" w14:textId="77777777" w:rsidR="00263CED" w:rsidRPr="009F56C3" w:rsidRDefault="00263CED" w:rsidP="00AF44F4">
            <w:pPr>
              <w:rPr>
                <w:rFonts w:cstheme="minorHAnsi"/>
              </w:rPr>
            </w:pPr>
            <w:r w:rsidRPr="009F56C3">
              <w:rPr>
                <w:rFonts w:cstheme="minorHAnsi"/>
              </w:rPr>
              <w:t>Vl</w:t>
            </w:r>
          </w:p>
        </w:tc>
        <w:tc>
          <w:tcPr>
            <w:tcW w:w="3713" w:type="dxa"/>
          </w:tcPr>
          <w:p w14:paraId="682BE3C3" w14:textId="703F3965" w:rsidR="00263CED" w:rsidRDefault="00263CED" w:rsidP="00AF44F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Téma: </w:t>
            </w:r>
            <w:r w:rsidR="000D0A0D">
              <w:rPr>
                <w:rFonts w:cstheme="minorHAnsi"/>
                <w:color w:val="000000"/>
                <w:shd w:val="clear" w:color="auto" w:fill="FFFFFF"/>
              </w:rPr>
              <w:t>Život za vlády prvních Přemyslovců</w:t>
            </w:r>
          </w:p>
          <w:p w14:paraId="76CDAD61" w14:textId="77777777" w:rsidR="00263CED" w:rsidRDefault="00263CED" w:rsidP="00AF44F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B815C39" w14:textId="749A1D41" w:rsidR="00263CED" w:rsidRPr="009F56C3" w:rsidRDefault="00263CED" w:rsidP="00AF44F4">
            <w:pPr>
              <w:rPr>
                <w:rFonts w:cstheme="minorHAnsi"/>
              </w:rPr>
            </w:pPr>
            <w:r w:rsidRPr="009F56C3">
              <w:rPr>
                <w:rFonts w:cstheme="minorHAnsi"/>
                <w:color w:val="000000"/>
                <w:shd w:val="clear" w:color="auto" w:fill="FFFFFF"/>
              </w:rPr>
              <w:t xml:space="preserve">Učebnice s. </w:t>
            </w:r>
            <w:proofErr w:type="gramStart"/>
            <w:r w:rsidR="000D0A0D">
              <w:rPr>
                <w:rFonts w:cstheme="minorHAnsi"/>
                <w:color w:val="000000"/>
                <w:shd w:val="clear" w:color="auto" w:fill="FFFFFF"/>
              </w:rPr>
              <w:t>18 - 19</w:t>
            </w:r>
            <w:proofErr w:type="gramEnd"/>
            <w:r w:rsidRPr="009F56C3">
              <w:rPr>
                <w:rFonts w:cstheme="minorHAnsi"/>
                <w:color w:val="000000"/>
                <w:shd w:val="clear" w:color="auto" w:fill="FFFFFF"/>
              </w:rPr>
              <w:t xml:space="preserve">, pracovní sešit s. </w:t>
            </w:r>
            <w:r>
              <w:rPr>
                <w:rFonts w:cstheme="minorHAnsi"/>
                <w:color w:val="000000"/>
                <w:shd w:val="clear" w:color="auto" w:fill="FFFFFF"/>
              </w:rPr>
              <w:t>1</w:t>
            </w:r>
            <w:r w:rsidR="000D0A0D">
              <w:rPr>
                <w:rFonts w:cstheme="minorHAnsi"/>
                <w:color w:val="000000"/>
                <w:shd w:val="clear" w:color="auto" w:fill="FFFFFF"/>
              </w:rPr>
              <w:t>2</w:t>
            </w:r>
            <w:r w:rsidRPr="009F56C3">
              <w:rPr>
                <w:rFonts w:cstheme="minorHAnsi"/>
                <w:color w:val="000000"/>
                <w:shd w:val="clear" w:color="auto" w:fill="FFFFFF"/>
              </w:rPr>
              <w:t>. </w:t>
            </w:r>
          </w:p>
        </w:tc>
        <w:tc>
          <w:tcPr>
            <w:tcW w:w="9867" w:type="dxa"/>
          </w:tcPr>
          <w:p w14:paraId="42016EFA" w14:textId="77777777" w:rsidR="00263CED" w:rsidRPr="000D0A0D" w:rsidRDefault="00263CED" w:rsidP="00AF44F4">
            <w:pPr>
              <w:rPr>
                <w:rFonts w:cstheme="minorHAnsi"/>
                <w:b/>
                <w:bCs/>
              </w:rPr>
            </w:pPr>
          </w:p>
          <w:p w14:paraId="4C0B5053" w14:textId="7CB4F964" w:rsidR="00263CED" w:rsidRDefault="00263CED" w:rsidP="00AF44F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D0A0D">
              <w:rPr>
                <w:rFonts w:cstheme="minorHAnsi"/>
                <w:b/>
                <w:bCs/>
                <w:color w:val="000000"/>
                <w:shd w:val="clear" w:color="auto" w:fill="FFFFFF"/>
              </w:rPr>
              <w:t>Výpisky k vytištění v</w:t>
            </w:r>
            <w:r w:rsidR="00725920">
              <w:rPr>
                <w:rFonts w:cstheme="minorHAnsi"/>
                <w:b/>
                <w:bCs/>
                <w:color w:val="000000"/>
                <w:shd w:val="clear" w:color="auto" w:fill="FFFFFF"/>
              </w:rPr>
              <w:t> </w:t>
            </w:r>
            <w:r w:rsidRPr="000D0A0D">
              <w:rPr>
                <w:rFonts w:cstheme="minorHAnsi"/>
                <w:b/>
                <w:bCs/>
                <w:color w:val="000000"/>
                <w:shd w:val="clear" w:color="auto" w:fill="FFFFFF"/>
              </w:rPr>
              <w:t>příloze</w:t>
            </w:r>
          </w:p>
          <w:p w14:paraId="4558A9B9" w14:textId="77777777" w:rsidR="00725920" w:rsidRPr="000D0A0D" w:rsidRDefault="00725920" w:rsidP="00AF44F4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</w:p>
          <w:p w14:paraId="69156262" w14:textId="57613F79" w:rsidR="00263CED" w:rsidRDefault="00263CED" w:rsidP="00AF44F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Výuková prezentace:</w:t>
            </w:r>
          </w:p>
          <w:p w14:paraId="48CCDE59" w14:textId="3DEE6D48" w:rsidR="000D0A0D" w:rsidRDefault="009B066E" w:rsidP="00AF44F4">
            <w:hyperlink r:id="rId14" w:history="1">
              <w:r w:rsidR="000D0A0D">
                <w:rPr>
                  <w:rStyle w:val="Hypertextovodkaz"/>
                </w:rPr>
                <w:t>https://slideplayer.cz/slide/1880571/</w:t>
              </w:r>
            </w:hyperlink>
          </w:p>
          <w:p w14:paraId="7EE348E8" w14:textId="57763733" w:rsidR="000D0A0D" w:rsidRDefault="009B066E" w:rsidP="00AF44F4">
            <w:hyperlink r:id="rId15" w:history="1">
              <w:r w:rsidR="000D0A0D">
                <w:rPr>
                  <w:rStyle w:val="Hypertextovodkaz"/>
                </w:rPr>
                <w:t>http://www.zsdvoracka.cz/dokumenty/20102011/vyuka/vlastiveda/premyslovci.pdf</w:t>
              </w:r>
            </w:hyperlink>
          </w:p>
          <w:p w14:paraId="6D3074CB" w14:textId="5F3BC42D" w:rsidR="000D0A0D" w:rsidRDefault="009B066E" w:rsidP="00AF44F4">
            <w:hyperlink r:id="rId16" w:history="1">
              <w:r w:rsidR="000D0A0D">
                <w:rPr>
                  <w:rStyle w:val="Hypertextovodkaz"/>
                </w:rPr>
                <w:t>https://docplayer.cz/238840-Vy_32_inovace_4kuch-zivot-za-vlady-prvnich-premyslovcu.html</w:t>
              </w:r>
            </w:hyperlink>
          </w:p>
          <w:p w14:paraId="4027F1DB" w14:textId="77777777" w:rsidR="000D0A0D" w:rsidRDefault="000D0A0D" w:rsidP="00AF44F4"/>
          <w:p w14:paraId="2763E254" w14:textId="77777777" w:rsidR="000D0A0D" w:rsidRDefault="000D0A0D" w:rsidP="00AF44F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D3EC034" w14:textId="77777777" w:rsidR="00263CED" w:rsidRDefault="00263CED" w:rsidP="00AF4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9F56C3">
              <w:rPr>
                <w:rFonts w:cstheme="minorHAnsi"/>
                <w:color w:val="000000"/>
                <w:shd w:val="clear" w:color="auto" w:fill="FFFFFF"/>
              </w:rPr>
              <w:t xml:space="preserve">Dějiny udatného českého národa </w:t>
            </w:r>
          </w:p>
          <w:p w14:paraId="0B6050CD" w14:textId="77777777" w:rsidR="00263CED" w:rsidRPr="009F56C3" w:rsidRDefault="00263CED" w:rsidP="00AF44F4">
            <w:r w:rsidRPr="009F56C3">
              <w:rPr>
                <w:color w:val="000000"/>
                <w:shd w:val="clear" w:color="auto" w:fill="FFFFFF"/>
              </w:rPr>
              <w:t>– příslušné díly na tomto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F56C3">
              <w:rPr>
                <w:color w:val="000000"/>
                <w:shd w:val="clear" w:color="auto" w:fill="FFFFFF"/>
              </w:rPr>
              <w:t>odkazu: </w:t>
            </w:r>
            <w:hyperlink r:id="rId17" w:history="1">
              <w:r w:rsidRPr="009F56C3">
                <w:rPr>
                  <w:rStyle w:val="Hypertextovodkaz"/>
                  <w:rFonts w:cstheme="minorHAnsi"/>
                  <w:shd w:val="clear" w:color="auto" w:fill="FFFFFF"/>
                </w:rPr>
                <w:t>https://www.youtube.com/watch?v=s4P12GnNCb4&amp;list=PLnplwgXmL676ZF4XY6BrbKpRFABnZExbv</w:t>
              </w:r>
            </w:hyperlink>
          </w:p>
        </w:tc>
      </w:tr>
      <w:tr w:rsidR="00263CED" w14:paraId="676B0503" w14:textId="77777777" w:rsidTr="00AF44F4">
        <w:tc>
          <w:tcPr>
            <w:tcW w:w="414" w:type="dxa"/>
          </w:tcPr>
          <w:p w14:paraId="283CABC9" w14:textId="77777777" w:rsidR="00263CED" w:rsidRPr="009F56C3" w:rsidRDefault="00263CED" w:rsidP="00AF44F4">
            <w:pPr>
              <w:rPr>
                <w:rFonts w:cstheme="minorHAnsi"/>
              </w:rPr>
            </w:pPr>
          </w:p>
        </w:tc>
        <w:tc>
          <w:tcPr>
            <w:tcW w:w="3713" w:type="dxa"/>
          </w:tcPr>
          <w:p w14:paraId="3A96F551" w14:textId="77777777" w:rsidR="00263CED" w:rsidRPr="009F56C3" w:rsidRDefault="00263CED" w:rsidP="00AF44F4">
            <w:pPr>
              <w:rPr>
                <w:rFonts w:cstheme="minorHAnsi"/>
              </w:rPr>
            </w:pPr>
          </w:p>
        </w:tc>
        <w:tc>
          <w:tcPr>
            <w:tcW w:w="9867" w:type="dxa"/>
          </w:tcPr>
          <w:p w14:paraId="4C4E0036" w14:textId="77777777" w:rsidR="00263CED" w:rsidRPr="009F56C3" w:rsidRDefault="00263CED" w:rsidP="00AF44F4">
            <w:pPr>
              <w:rPr>
                <w:rFonts w:cstheme="minorHAnsi"/>
              </w:rPr>
            </w:pPr>
          </w:p>
        </w:tc>
      </w:tr>
      <w:tr w:rsidR="00263CED" w14:paraId="4284216E" w14:textId="77777777" w:rsidTr="00AF44F4">
        <w:tc>
          <w:tcPr>
            <w:tcW w:w="414" w:type="dxa"/>
          </w:tcPr>
          <w:p w14:paraId="0FAC256D" w14:textId="77777777" w:rsidR="00263CED" w:rsidRPr="001D2A31" w:rsidRDefault="00263CED" w:rsidP="00AF44F4">
            <w:pPr>
              <w:rPr>
                <w:rFonts w:cstheme="minorHAnsi"/>
              </w:rPr>
            </w:pPr>
            <w:r w:rsidRPr="001D2A31">
              <w:rPr>
                <w:rFonts w:cstheme="minorHAnsi"/>
              </w:rPr>
              <w:t>AJ</w:t>
            </w:r>
          </w:p>
        </w:tc>
        <w:tc>
          <w:tcPr>
            <w:tcW w:w="13580" w:type="dxa"/>
            <w:gridSpan w:val="2"/>
          </w:tcPr>
          <w:p w14:paraId="4B5C27BC" w14:textId="605896FA" w:rsidR="00A43770" w:rsidRDefault="00263CED" w:rsidP="00AF44F4">
            <w:pPr>
              <w:spacing w:before="45" w:after="150"/>
              <w:rPr>
                <w:rFonts w:eastAsia="Times New Roman" w:cstheme="minorHAnsi"/>
                <w:color w:val="000000"/>
                <w:lang w:eastAsia="cs-CZ"/>
              </w:rPr>
            </w:pPr>
            <w:r w:rsidRPr="00446D5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AJ – Mgr. Jadrná</w:t>
            </w:r>
            <w:r w:rsidRPr="00446D54">
              <w:rPr>
                <w:rFonts w:eastAsia="Times New Roman" w:cstheme="minorHAnsi"/>
                <w:color w:val="000000"/>
                <w:lang w:eastAsia="cs-CZ"/>
              </w:rPr>
              <w:t> </w:t>
            </w:r>
            <w:r w:rsidR="00A43770">
              <w:rPr>
                <w:rFonts w:eastAsia="Times New Roman" w:cstheme="minorHAnsi"/>
                <w:color w:val="000000"/>
                <w:lang w:eastAsia="cs-CZ"/>
              </w:rPr>
              <w:t>–</w:t>
            </w:r>
          </w:p>
          <w:p w14:paraId="70CFB62E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Napsat a naučit slovíčka ze strany 51 </w:t>
            </w:r>
          </w:p>
          <w:p w14:paraId="6B8CE491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Číst cvičení 1,3,4,5 ze stran 50 a 51</w:t>
            </w:r>
          </w:p>
          <w:p w14:paraId="17297136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Do sešitu opsat zelený rámeček (50/2)</w:t>
            </w:r>
          </w:p>
          <w:p w14:paraId="2BE8D2B3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V PS vypracovat všechna cvičení ze stran 50 a 51 - vyfotit</w:t>
            </w: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br/>
            </w:r>
          </w:p>
          <w:p w14:paraId="1DE7EBB4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Zapsat slovíčka z šedivých políček ze stran 52 a 53, přečíst příběh CLICK´S NEW COMPUTER PROGRAM</w:t>
            </w:r>
          </w:p>
          <w:p w14:paraId="654A2796" w14:textId="77777777" w:rsidR="00A43770" w:rsidRDefault="00A43770" w:rsidP="00A4377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 PS vypracovat na stranách 52 a 53 cvičení 1,2,3 a ve </w:t>
            </w:r>
            <w:proofErr w:type="spellStart"/>
            <w:r>
              <w:rPr>
                <w:rFonts w:ascii="Calibri" w:hAnsi="Calibri" w:cs="Calibri"/>
                <w:color w:val="000000"/>
              </w:rPr>
              <w:t>cv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4 nahradit slovo </w:t>
            </w:r>
            <w:proofErr w:type="spellStart"/>
            <w:r>
              <w:rPr>
                <w:rFonts w:ascii="Calibri" w:hAnsi="Calibri" w:cs="Calibri"/>
                <w:color w:val="000000"/>
              </w:rPr>
              <w:t>teacher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slovem označujícím člena </w:t>
            </w:r>
            <w:proofErr w:type="gramStart"/>
            <w:r>
              <w:rPr>
                <w:rFonts w:ascii="Calibri" w:hAnsi="Calibri" w:cs="Calibri"/>
                <w:color w:val="000000"/>
              </w:rPr>
              <w:t>rodiny - vyfotit</w:t>
            </w:r>
            <w:proofErr w:type="gramEnd"/>
          </w:p>
          <w:p w14:paraId="1A21CFBA" w14:textId="0A1118B3" w:rsidR="00A43770" w:rsidRPr="00611EAC" w:rsidRDefault="00A43770" w:rsidP="00503005">
            <w:pPr>
              <w:numPr>
                <w:ilvl w:val="0"/>
                <w:numId w:val="2"/>
              </w:numPr>
              <w:shd w:val="clear" w:color="auto" w:fill="FFFFFF"/>
              <w:spacing w:beforeAutospacing="1" w:afterAutospacing="1"/>
              <w:textAlignment w:val="baseline"/>
              <w:rPr>
                <w:rStyle w:val="Hypertextovodkaz"/>
                <w:rFonts w:ascii="Calibri" w:hAnsi="Calibri" w:cs="Calibri"/>
                <w:color w:val="000000"/>
                <w:u w:val="none"/>
              </w:rPr>
            </w:pPr>
            <w:r w:rsidRPr="00A43770">
              <w:rPr>
                <w:rFonts w:ascii="Calibri" w:hAnsi="Calibri" w:cs="Calibri"/>
                <w:color w:val="000000"/>
              </w:rPr>
              <w:t>Všechny 4 vyfocené strany pošlete nejpozději 31.3. na adresu jadrna.jana@zsbrve.cz</w:t>
            </w:r>
            <w:r w:rsidRPr="00A43770">
              <w:rPr>
                <w:rFonts w:ascii="Calibri" w:hAnsi="Calibri" w:cs="Calibri"/>
                <w:color w:val="000000"/>
                <w:bdr w:val="none" w:sz="0" w:space="0" w:color="auto" w:frame="1"/>
              </w:rPr>
              <w:br/>
              <w:t>A ještě něco navíc: </w:t>
            </w:r>
            <w:hyperlink r:id="rId18" w:tgtFrame="_blank" w:history="1">
              <w:r w:rsidRPr="00A43770">
                <w:rPr>
                  <w:rStyle w:val="Hypertextovodkaz"/>
                  <w:rFonts w:ascii="Calibri" w:hAnsi="Calibri" w:cs="Calibri"/>
                  <w:bdr w:val="none" w:sz="0" w:space="0" w:color="auto" w:frame="1"/>
                </w:rPr>
                <w:t>https://skolakov.eu/anglicky-jazyk-4-trida/clothes-1</w:t>
              </w:r>
            </w:hyperlink>
          </w:p>
          <w:p w14:paraId="36E71676" w14:textId="6C15A8F1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br/>
              <w:t xml:space="preserve">1) učebnice str. 51-53 </w:t>
            </w:r>
            <w:r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přečíst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+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přeložit + vypsat novou slovní zásobu</w:t>
            </w:r>
          </w:p>
          <w:p w14:paraId="5A55831C" w14:textId="77777777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2) opakování určování času</w:t>
            </w:r>
          </w:p>
          <w:p w14:paraId="1D93A5A3" w14:textId="77777777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3) aby to šlo lépe do hlavy, pomůže tento odkaz: </w:t>
            </w:r>
            <w:hyperlink r:id="rId19" w:tgtFrame="_blank" w:history="1">
              <w:r>
                <w:rPr>
                  <w:rStyle w:val="Hypertextovodkaz"/>
                  <w:rFonts w:ascii="Calibri" w:hAnsi="Calibri" w:cs="Calibri"/>
                  <w:bdr w:val="none" w:sz="0" w:space="0" w:color="auto" w:frame="1"/>
                </w:rPr>
                <w:t>https://www.youtube.com/watch?v=65_c1CpfTjU</w:t>
              </w:r>
            </w:hyperlink>
          </w:p>
          <w:p w14:paraId="44241FCF" w14:textId="15FF1DF7" w:rsidR="00263CED" w:rsidRPr="00446D54" w:rsidRDefault="00263CED" w:rsidP="00AF44F4">
            <w:pPr>
              <w:spacing w:before="45" w:after="150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 w:rsidRPr="00446D54"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446D5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AJ</w:t>
            </w:r>
            <w:proofErr w:type="gramEnd"/>
            <w:r w:rsidRPr="00446D54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- Mgr. Štěrbová</w:t>
            </w:r>
            <w:r w:rsidR="00E8258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  <w:p w14:paraId="26937795" w14:textId="5604F1AA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1) učebnice str. 51-53 </w:t>
            </w:r>
            <w:r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přečíst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+přeložit + vypsat novou slovní zásobu</w:t>
            </w:r>
          </w:p>
          <w:p w14:paraId="025F47A1" w14:textId="77777777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2) opakování určování času</w:t>
            </w:r>
          </w:p>
          <w:p w14:paraId="1C4B9D51" w14:textId="77777777" w:rsidR="00611EAC" w:rsidRDefault="00611EAC" w:rsidP="00611EAC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3) aby to šlo lépe do hlavy, pomůže tento odkaz: </w:t>
            </w:r>
            <w:hyperlink r:id="rId20" w:tgtFrame="_blank" w:history="1">
              <w:r>
                <w:rPr>
                  <w:rStyle w:val="Hypertextovodkaz"/>
                  <w:rFonts w:ascii="Calibri" w:hAnsi="Calibri" w:cs="Calibri"/>
                  <w:bdr w:val="none" w:sz="0" w:space="0" w:color="auto" w:frame="1"/>
                </w:rPr>
                <w:t>https://www.youtube.com/watch?v=65_c1CpfTjU</w:t>
              </w:r>
            </w:hyperlink>
          </w:p>
          <w:p w14:paraId="40922AE3" w14:textId="77777777" w:rsidR="00263CED" w:rsidRPr="001D2A31" w:rsidRDefault="00263CED" w:rsidP="00611EAC">
            <w:pPr>
              <w:spacing w:before="100" w:beforeAutospacing="1" w:after="100" w:afterAutospacing="1"/>
              <w:ind w:left="720"/>
              <w:rPr>
                <w:rFonts w:cstheme="minorHAnsi"/>
              </w:rPr>
            </w:pPr>
          </w:p>
        </w:tc>
      </w:tr>
      <w:tr w:rsidR="00263CED" w14:paraId="1FACE799" w14:textId="77777777" w:rsidTr="00A43770">
        <w:trPr>
          <w:trHeight w:val="2216"/>
        </w:trPr>
        <w:tc>
          <w:tcPr>
            <w:tcW w:w="13994" w:type="dxa"/>
            <w:gridSpan w:val="3"/>
          </w:tcPr>
          <w:p w14:paraId="62034011" w14:textId="12E1D182" w:rsidR="00263CED" w:rsidRDefault="00263CED" w:rsidP="00AF44F4">
            <w:pPr>
              <w:rPr>
                <w:b/>
                <w:bCs/>
              </w:rPr>
            </w:pPr>
            <w:r w:rsidRPr="003D3CB3">
              <w:rPr>
                <w:b/>
                <w:bCs/>
              </w:rPr>
              <w:lastRenderedPageBreak/>
              <w:t>Klasifikované úkoly:</w:t>
            </w:r>
          </w:p>
          <w:p w14:paraId="7C2F35ED" w14:textId="06A66C94" w:rsidR="000D0A0D" w:rsidRPr="000D0A0D" w:rsidRDefault="000D0A0D" w:rsidP="00AF44F4">
            <w:r>
              <w:rPr>
                <w:b/>
                <w:bCs/>
              </w:rPr>
              <w:t xml:space="preserve">Př. - </w:t>
            </w:r>
            <w:r w:rsidRPr="000D0A0D">
              <w:t>Zkus navrhnout vlastní park. Co vše v něm bude? Nakresli na čtvrtku, vybarvi a popiš.</w:t>
            </w:r>
            <w:r>
              <w:t xml:space="preserve"> Co by mělo být v parku a proč? Dej si záležet, architekte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1BDB47A" w14:textId="51B9B3D9" w:rsidR="00263CED" w:rsidRDefault="000D0A0D" w:rsidP="00AF44F4">
            <w:proofErr w:type="gramStart"/>
            <w:r w:rsidRPr="000D0A0D">
              <w:rPr>
                <w:b/>
                <w:bCs/>
              </w:rPr>
              <w:t>VV</w:t>
            </w:r>
            <w:r>
              <w:t>- Nakresli</w:t>
            </w:r>
            <w:proofErr w:type="gramEnd"/>
            <w:r>
              <w:t xml:space="preserve"> (namaluj) nějaký obrázek s jarním motivem. Volbu formátu a techniky nechávám na Tobě.</w:t>
            </w:r>
          </w:p>
          <w:p w14:paraId="55C1802A" w14:textId="4C648184" w:rsidR="00263CED" w:rsidRDefault="000D0A0D" w:rsidP="00AF44F4">
            <w:r w:rsidRPr="000D0A0D">
              <w:rPr>
                <w:b/>
                <w:bCs/>
              </w:rPr>
              <w:t>M – Geometrie</w:t>
            </w:r>
            <w:r>
              <w:t xml:space="preserve"> </w:t>
            </w:r>
            <w:r w:rsidR="00263CED">
              <w:t>Narýsuj</w:t>
            </w:r>
            <w:r>
              <w:t xml:space="preserve"> a popiš</w:t>
            </w:r>
            <w:r w:rsidR="00263CED">
              <w:t xml:space="preserve"> trojúhelník </w:t>
            </w:r>
            <w:r>
              <w:t>MNO</w:t>
            </w:r>
            <w:r w:rsidR="00263CED">
              <w:t xml:space="preserve">. </w:t>
            </w:r>
            <w:r>
              <w:t>MN</w:t>
            </w:r>
            <w:r w:rsidR="00263CED">
              <w:t xml:space="preserve">= </w:t>
            </w:r>
            <w:proofErr w:type="gramStart"/>
            <w:r>
              <w:t>6</w:t>
            </w:r>
            <w:r w:rsidR="00263CED">
              <w:t>cm</w:t>
            </w:r>
            <w:proofErr w:type="gramEnd"/>
            <w:r w:rsidR="00263CED">
              <w:t xml:space="preserve">, </w:t>
            </w:r>
            <w:r>
              <w:t>NO</w:t>
            </w:r>
            <w:r w:rsidR="00263CED">
              <w:t xml:space="preserve"> = </w:t>
            </w:r>
            <w:r>
              <w:t>4,5</w:t>
            </w:r>
            <w:r w:rsidR="00263CED">
              <w:t>cm</w:t>
            </w:r>
            <w:r>
              <w:t>,</w:t>
            </w:r>
            <w:r w:rsidR="00263CED">
              <w:t xml:space="preserve"> </w:t>
            </w:r>
            <w:r>
              <w:t xml:space="preserve">OM = 5 cm </w:t>
            </w:r>
            <w:r w:rsidR="00263CED">
              <w:t xml:space="preserve">(konstrukce pomocí kružítka- jedná se o opakování). Vypočítej obvod </w:t>
            </w:r>
            <w:r w:rsidR="004D1786">
              <w:t>trojúhelníku.</w:t>
            </w:r>
          </w:p>
          <w:p w14:paraId="4E571B70" w14:textId="77777777" w:rsidR="00A43770" w:rsidRDefault="000D0A0D" w:rsidP="00AF44F4">
            <w:proofErr w:type="gramStart"/>
            <w:r w:rsidRPr="000D0A0D">
              <w:rPr>
                <w:b/>
                <w:bCs/>
              </w:rPr>
              <w:t>ČJ</w:t>
            </w:r>
            <w:r>
              <w:t xml:space="preserve"> - Písemně</w:t>
            </w:r>
            <w:proofErr w:type="gramEnd"/>
            <w:r>
              <w:t xml:space="preserve"> s. 49 </w:t>
            </w:r>
            <w:proofErr w:type="spellStart"/>
            <w:r>
              <w:t>cv</w:t>
            </w:r>
            <w:proofErr w:type="spellEnd"/>
            <w:r>
              <w:t>. 17</w:t>
            </w:r>
          </w:p>
          <w:p w14:paraId="50C59F68" w14:textId="77777777" w:rsidR="00A43770" w:rsidRDefault="00A43770" w:rsidP="00AF44F4"/>
          <w:p w14:paraId="2BB6D242" w14:textId="25C3F7CA" w:rsidR="00263CED" w:rsidRPr="00A43770" w:rsidRDefault="00A43770" w:rsidP="00AF44F4">
            <w:pPr>
              <w:rPr>
                <w:b/>
                <w:bCs/>
              </w:rPr>
            </w:pPr>
            <w:r w:rsidRPr="00A43770">
              <w:rPr>
                <w:b/>
                <w:bCs/>
              </w:rPr>
              <w:t xml:space="preserve">Pište mi, jak se máte, co děláte a jak </w:t>
            </w:r>
            <w:r w:rsidR="004D1786">
              <w:rPr>
                <w:b/>
                <w:bCs/>
              </w:rPr>
              <w:t>V</w:t>
            </w:r>
            <w:r w:rsidRPr="00A43770">
              <w:rPr>
                <w:b/>
                <w:bCs/>
              </w:rPr>
              <w:t xml:space="preserve">ám jde učení. Komu něco nejde, zkusím poradit po emailu. Pošlete fotku v roušce (máte-li tu možnost), tak jako jsem poslala já (někteří už poslali a všem to moc sluší </w:t>
            </w:r>
            <w:r w:rsidRPr="00A4377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A43770">
              <w:rPr>
                <w:b/>
                <w:bCs/>
              </w:rPr>
              <w:t>. Všem dětem, které píší, pracují a komunikují moc děkuji, jste šikulky!</w:t>
            </w:r>
            <w:r w:rsidR="00611EAC">
              <w:rPr>
                <w:b/>
                <w:bCs/>
              </w:rPr>
              <w:t xml:space="preserve"> Co se týká spl</w:t>
            </w:r>
            <w:r w:rsidR="007F65FC">
              <w:rPr>
                <w:b/>
                <w:bCs/>
              </w:rPr>
              <w:t>n</w:t>
            </w:r>
            <w:r w:rsidR="00611EAC">
              <w:rPr>
                <w:b/>
                <w:bCs/>
              </w:rPr>
              <w:t xml:space="preserve">ění množství učiva, termíny jsou orientační, pokud něco z oprávněných důvodů nestíháte, doděláte až to půjde. </w:t>
            </w:r>
            <w:r w:rsidRPr="00A43770">
              <w:rPr>
                <w:b/>
                <w:bCs/>
              </w:rPr>
              <w:t>Moc děkuji rodičům za skvělou spolupráci.</w:t>
            </w:r>
          </w:p>
        </w:tc>
      </w:tr>
      <w:bookmarkEnd w:id="0"/>
    </w:tbl>
    <w:p w14:paraId="473DA635" w14:textId="77777777" w:rsidR="00263CED" w:rsidRDefault="00263CED" w:rsidP="00263CED">
      <w:pPr>
        <w:rPr>
          <w:b/>
          <w:sz w:val="24"/>
          <w:szCs w:val="24"/>
        </w:rPr>
        <w:sectPr w:rsidR="00263CED" w:rsidSect="00446D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C5FFBF7" w14:textId="77777777" w:rsidR="00263CED" w:rsidRDefault="00263CED"/>
    <w:sectPr w:rsidR="0026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2EF5"/>
    <w:multiLevelType w:val="multilevel"/>
    <w:tmpl w:val="4B54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E0F52"/>
    <w:multiLevelType w:val="multilevel"/>
    <w:tmpl w:val="DF0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D"/>
    <w:rsid w:val="000D0A0D"/>
    <w:rsid w:val="001D5A69"/>
    <w:rsid w:val="00263CED"/>
    <w:rsid w:val="004D1786"/>
    <w:rsid w:val="00611EAC"/>
    <w:rsid w:val="00725920"/>
    <w:rsid w:val="007F65FC"/>
    <w:rsid w:val="00954EA0"/>
    <w:rsid w:val="009B066E"/>
    <w:rsid w:val="009F5829"/>
    <w:rsid w:val="00A24085"/>
    <w:rsid w:val="00A43770"/>
    <w:rsid w:val="00B30734"/>
    <w:rsid w:val="00E8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9A9C"/>
  <w15:chartTrackingRefBased/>
  <w15:docId w15:val="{F0753F3B-1F23-45B1-9ABA-F802F829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C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263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cesky-jazyk-4-trida/podstatna-jmena-rodu-muzskeho" TargetMode="External"/><Relationship Id="rId13" Type="http://schemas.openxmlformats.org/officeDocument/2006/relationships/hyperlink" Target="https://www.youtube.com/watch?v=O9iV0s6t9M0" TargetMode="External"/><Relationship Id="rId18" Type="http://schemas.openxmlformats.org/officeDocument/2006/relationships/hyperlink" Target="https://skolakov.eu/anglicky-jazyk-4-trida/clothes-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kolakov.eu/cesky-jazyk/4-trida/koncovky-podstatnych-jmen/pravopisny-trenazer-rod-stredni-a-zensky/cviceni.html" TargetMode="External"/><Relationship Id="rId12" Type="http://schemas.openxmlformats.org/officeDocument/2006/relationships/hyperlink" Target="https://skolakov.eu/cesky-jazyk/4-trida/podstatna-jmena-rodu-muzskeho/znamkovane-diktaty/vyber.htm" TargetMode="External"/><Relationship Id="rId17" Type="http://schemas.openxmlformats.org/officeDocument/2006/relationships/hyperlink" Target="https://www.youtube.com/watch?v=s4P12GnNCb4&amp;list=PLnplwgXmL676ZF4XY6BrbKpRFABnZExbv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player.cz/238840-Vy_32_inovace_4kuch-zivot-za-vlady-prvnich-premyslovcu.html" TargetMode="External"/><Relationship Id="rId20" Type="http://schemas.openxmlformats.org/officeDocument/2006/relationships/hyperlink" Target="https://www.youtube.com/watch?v=65_c1CpfTj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-4-trida/podstatna-jmena-rodu-zenskeho" TargetMode="External"/><Relationship Id="rId11" Type="http://schemas.openxmlformats.org/officeDocument/2006/relationships/hyperlink" Target="https://skolakov.eu/cesky-jazyk-4-trida/podstatna-jmena-rodu-muzskeho" TargetMode="External"/><Relationship Id="rId5" Type="http://schemas.openxmlformats.org/officeDocument/2006/relationships/hyperlink" Target="https://skolakov.eu/cesky-jazyk-4-trida/podstatna-jmena-rodu-stredniho" TargetMode="External"/><Relationship Id="rId15" Type="http://schemas.openxmlformats.org/officeDocument/2006/relationships/hyperlink" Target="http://www.zsdvoracka.cz/dokumenty/20102011/vyuka/vlastiveda/premyslovci.pdf" TargetMode="External"/><Relationship Id="rId10" Type="http://schemas.openxmlformats.org/officeDocument/2006/relationships/hyperlink" Target="https://skolakov.eu/cesky-jazyk/4-trida/podstatna-jmena-rodu-muzskeho/cviceni/vyhledavani-1.html" TargetMode="External"/><Relationship Id="rId19" Type="http://schemas.openxmlformats.org/officeDocument/2006/relationships/hyperlink" Target="https://www.youtube.com/watch?v=65_c1CpfTj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lakov.eu/cesky-jazyk/4-trida/podstatna-jmena-rodu-muzskeho/zivotnost-nezivotnost/karticky.html" TargetMode="External"/><Relationship Id="rId14" Type="http://schemas.openxmlformats.org/officeDocument/2006/relationships/hyperlink" Target="https://slideplayer.cz/slide/188057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868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7</cp:revision>
  <dcterms:created xsi:type="dcterms:W3CDTF">2020-03-18T11:21:00Z</dcterms:created>
  <dcterms:modified xsi:type="dcterms:W3CDTF">2020-03-18T14:43:00Z</dcterms:modified>
</cp:coreProperties>
</file>