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912" w:rsidRPr="00173912" w:rsidRDefault="002F1977" w:rsidP="00173912">
      <w:pPr>
        <w:jc w:val="center"/>
        <w:rPr>
          <w:rFonts w:asciiTheme="majorHAnsi" w:hAnsiTheme="majorHAnsi"/>
          <w:b/>
          <w:sz w:val="24"/>
          <w:szCs w:val="24"/>
          <w:u w:val="double"/>
        </w:rPr>
      </w:pPr>
      <w:r w:rsidRPr="00173912">
        <w:rPr>
          <w:rFonts w:asciiTheme="majorHAnsi" w:hAnsiTheme="majorHAnsi"/>
          <w:b/>
          <w:sz w:val="24"/>
          <w:szCs w:val="24"/>
          <w:u w:val="double"/>
        </w:rPr>
        <w:t>Geologický vývoj ČR</w:t>
      </w:r>
    </w:p>
    <w:p w:rsidR="002F1977" w:rsidRPr="00173912" w:rsidRDefault="002F1977">
      <w:pPr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>- pestrá stavba</w:t>
      </w:r>
    </w:p>
    <w:p w:rsidR="002F1977" w:rsidRPr="00173912" w:rsidRDefault="002F1977">
      <w:pPr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- </w:t>
      </w:r>
      <w:r w:rsidRPr="00173912">
        <w:rPr>
          <w:rFonts w:asciiTheme="majorHAnsi" w:hAnsiTheme="majorHAnsi"/>
          <w:b/>
          <w:sz w:val="24"/>
          <w:szCs w:val="24"/>
        </w:rPr>
        <w:t>2 geologické jednotky</w:t>
      </w:r>
      <w:r w:rsidRPr="00173912">
        <w:rPr>
          <w:rFonts w:asciiTheme="majorHAnsi" w:hAnsiTheme="majorHAnsi"/>
          <w:sz w:val="24"/>
          <w:szCs w:val="24"/>
        </w:rPr>
        <w:t xml:space="preserve">: </w:t>
      </w:r>
      <w:r w:rsidRPr="00173912">
        <w:rPr>
          <w:rFonts w:asciiTheme="majorHAnsi" w:hAnsiTheme="majorHAnsi" w:cstheme="minorHAnsi"/>
          <w:sz w:val="24"/>
          <w:szCs w:val="24"/>
        </w:rPr>
        <w:t>•</w:t>
      </w:r>
      <w:r w:rsidRPr="00173912">
        <w:rPr>
          <w:rFonts w:asciiTheme="majorHAnsi" w:hAnsiTheme="majorHAnsi"/>
          <w:sz w:val="24"/>
          <w:szCs w:val="24"/>
        </w:rPr>
        <w:t xml:space="preserve"> </w:t>
      </w:r>
      <w:r w:rsidRPr="00173912">
        <w:rPr>
          <w:rFonts w:asciiTheme="majorHAnsi" w:hAnsiTheme="majorHAnsi"/>
          <w:sz w:val="24"/>
          <w:szCs w:val="24"/>
          <w:u w:val="single"/>
        </w:rPr>
        <w:t>Český masiv</w:t>
      </w:r>
      <w:r w:rsidRPr="00173912">
        <w:rPr>
          <w:rFonts w:asciiTheme="majorHAnsi" w:hAnsiTheme="majorHAnsi"/>
          <w:sz w:val="24"/>
          <w:szCs w:val="24"/>
        </w:rPr>
        <w:t xml:space="preserve"> a </w:t>
      </w:r>
      <w:r w:rsidRPr="00173912">
        <w:rPr>
          <w:rFonts w:asciiTheme="majorHAnsi" w:hAnsiTheme="majorHAnsi" w:cstheme="minorHAnsi"/>
          <w:sz w:val="24"/>
          <w:szCs w:val="24"/>
        </w:rPr>
        <w:t>•</w:t>
      </w:r>
      <w:r w:rsidRPr="00173912">
        <w:rPr>
          <w:rFonts w:asciiTheme="majorHAnsi" w:hAnsiTheme="majorHAnsi"/>
          <w:sz w:val="24"/>
          <w:szCs w:val="24"/>
        </w:rPr>
        <w:t xml:space="preserve"> </w:t>
      </w:r>
      <w:r w:rsidRPr="00173912">
        <w:rPr>
          <w:rFonts w:asciiTheme="majorHAnsi" w:hAnsiTheme="majorHAnsi"/>
          <w:sz w:val="24"/>
          <w:szCs w:val="24"/>
          <w:u w:val="single"/>
        </w:rPr>
        <w:t>Západní Karpaty</w:t>
      </w:r>
    </w:p>
    <w:p w:rsidR="002F1977" w:rsidRPr="00173912" w:rsidRDefault="002F1977" w:rsidP="00173912">
      <w:pPr>
        <w:ind w:left="2041" w:hanging="2041"/>
        <w:jc w:val="both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- </w:t>
      </w:r>
      <w:r w:rsidRPr="00173912">
        <w:rPr>
          <w:rFonts w:asciiTheme="majorHAnsi" w:hAnsiTheme="majorHAnsi"/>
          <w:sz w:val="24"/>
          <w:szCs w:val="24"/>
          <w:u w:val="single"/>
        </w:rPr>
        <w:t>hranice</w:t>
      </w:r>
      <w:r w:rsidRPr="00173912">
        <w:rPr>
          <w:rFonts w:asciiTheme="majorHAnsi" w:hAnsiTheme="majorHAnsi"/>
          <w:sz w:val="24"/>
          <w:szCs w:val="24"/>
        </w:rPr>
        <w:t xml:space="preserve"> mezi nimi: </w:t>
      </w:r>
      <w:proofErr w:type="gramStart"/>
      <w:r w:rsidRPr="00173912">
        <w:rPr>
          <w:rFonts w:asciiTheme="majorHAnsi" w:hAnsiTheme="majorHAnsi"/>
          <w:sz w:val="24"/>
          <w:szCs w:val="24"/>
        </w:rPr>
        <w:t>Znojmo - Brno</w:t>
      </w:r>
      <w:proofErr w:type="gramEnd"/>
      <w:r w:rsidRPr="00173912">
        <w:rPr>
          <w:rFonts w:asciiTheme="majorHAnsi" w:hAnsiTheme="majorHAnsi"/>
          <w:sz w:val="24"/>
          <w:szCs w:val="24"/>
        </w:rPr>
        <w:t xml:space="preserve"> – Vyškov – Přerov – Ostrava (Dyjsko-svratecký úval, Vyškovská brána, Hornomoravský úval, Moravská brána, Hornoslezská pánev)</w:t>
      </w:r>
    </w:p>
    <w:p w:rsidR="002F1977" w:rsidRPr="00173912" w:rsidRDefault="002F1977">
      <w:pPr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b/>
          <w:i/>
          <w:sz w:val="24"/>
          <w:szCs w:val="24"/>
        </w:rPr>
        <w:t>Český masiv</w:t>
      </w:r>
      <w:r w:rsidRPr="00173912">
        <w:rPr>
          <w:rFonts w:asciiTheme="majorHAnsi" w:hAnsiTheme="majorHAnsi"/>
          <w:sz w:val="24"/>
          <w:szCs w:val="24"/>
        </w:rPr>
        <w:t xml:space="preserve"> – </w:t>
      </w:r>
      <w:r w:rsidRPr="00173912">
        <w:rPr>
          <w:rFonts w:asciiTheme="majorHAnsi" w:hAnsiTheme="majorHAnsi"/>
          <w:sz w:val="24"/>
          <w:szCs w:val="24"/>
          <w:u w:val="single"/>
        </w:rPr>
        <w:t>starší</w:t>
      </w:r>
      <w:r w:rsidRPr="00173912">
        <w:rPr>
          <w:rFonts w:asciiTheme="majorHAnsi" w:hAnsiTheme="majorHAnsi"/>
          <w:sz w:val="24"/>
          <w:szCs w:val="24"/>
        </w:rPr>
        <w:t xml:space="preserve"> </w:t>
      </w:r>
      <w:r w:rsidRPr="00173912">
        <w:rPr>
          <w:rFonts w:asciiTheme="majorHAnsi" w:hAnsiTheme="majorHAnsi" w:cs="Times New Roman"/>
          <w:sz w:val="24"/>
          <w:szCs w:val="24"/>
        </w:rPr>
        <w:t>→</w:t>
      </w:r>
      <w:r w:rsidRPr="00173912">
        <w:rPr>
          <w:rFonts w:asciiTheme="majorHAnsi" w:hAnsiTheme="majorHAnsi"/>
          <w:sz w:val="24"/>
          <w:szCs w:val="24"/>
        </w:rPr>
        <w:t xml:space="preserve"> vyvrásněn v </w:t>
      </w:r>
      <w:r w:rsidRPr="00173912">
        <w:rPr>
          <w:rFonts w:asciiTheme="majorHAnsi" w:hAnsiTheme="majorHAnsi"/>
          <w:sz w:val="24"/>
          <w:szCs w:val="24"/>
          <w:u w:val="single"/>
        </w:rPr>
        <w:t>mladších prvohorách</w:t>
      </w:r>
      <w:r w:rsidRPr="00173912">
        <w:rPr>
          <w:rFonts w:asciiTheme="majorHAnsi" w:hAnsiTheme="majorHAnsi"/>
          <w:sz w:val="24"/>
          <w:szCs w:val="24"/>
        </w:rPr>
        <w:t xml:space="preserve"> </w:t>
      </w:r>
      <w:r w:rsidRPr="00173912">
        <w:rPr>
          <w:rFonts w:asciiTheme="majorHAnsi" w:hAnsiTheme="majorHAnsi"/>
          <w:b/>
          <w:i/>
          <w:sz w:val="24"/>
          <w:szCs w:val="24"/>
        </w:rPr>
        <w:t>hercynským = variským vrásněním</w:t>
      </w:r>
      <w:r w:rsidRPr="00173912">
        <w:rPr>
          <w:rFonts w:asciiTheme="majorHAnsi" w:hAnsiTheme="majorHAnsi"/>
          <w:sz w:val="24"/>
          <w:szCs w:val="24"/>
        </w:rPr>
        <w:t xml:space="preserve"> </w:t>
      </w:r>
    </w:p>
    <w:p w:rsidR="002F1977" w:rsidRPr="00173912" w:rsidRDefault="002F1977" w:rsidP="00173912">
      <w:pPr>
        <w:ind w:firstLine="907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         - součástí stavební jednotky </w:t>
      </w:r>
      <w:proofErr w:type="spellStart"/>
      <w:r w:rsidRPr="00173912">
        <w:rPr>
          <w:rFonts w:asciiTheme="majorHAnsi" w:hAnsiTheme="majorHAnsi"/>
          <w:sz w:val="24"/>
          <w:szCs w:val="24"/>
        </w:rPr>
        <w:t>hercynidy</w:t>
      </w:r>
      <w:proofErr w:type="spellEnd"/>
    </w:p>
    <w:p w:rsidR="002F1977" w:rsidRPr="00173912" w:rsidRDefault="002F1977" w:rsidP="00173912">
      <w:pPr>
        <w:ind w:firstLine="907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         - převaha hlubinných magmatických hornin a usazených hornin </w:t>
      </w:r>
      <w:r w:rsidRPr="00173912">
        <w:rPr>
          <w:rFonts w:asciiTheme="majorHAnsi" w:hAnsiTheme="majorHAnsi" w:cs="Times New Roman"/>
          <w:sz w:val="24"/>
          <w:szCs w:val="24"/>
        </w:rPr>
        <w:t>→</w:t>
      </w:r>
      <w:r w:rsidRPr="00173912">
        <w:rPr>
          <w:rFonts w:asciiTheme="majorHAnsi" w:hAnsiTheme="majorHAnsi"/>
          <w:sz w:val="24"/>
          <w:szCs w:val="24"/>
        </w:rPr>
        <w:t xml:space="preserve"> později metamorfovány</w:t>
      </w:r>
    </w:p>
    <w:p w:rsidR="001A0B96" w:rsidRPr="00173912" w:rsidRDefault="001A0B96" w:rsidP="00173912">
      <w:pPr>
        <w:ind w:firstLine="907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         - </w:t>
      </w:r>
      <w:r w:rsidRPr="00173912">
        <w:rPr>
          <w:rFonts w:asciiTheme="majorHAnsi" w:hAnsiTheme="majorHAnsi"/>
          <w:sz w:val="24"/>
          <w:szCs w:val="24"/>
          <w:u w:val="single"/>
        </w:rPr>
        <w:t>silursko-devonské vápence, pánve s černým a hnědým uhlím</w:t>
      </w:r>
    </w:p>
    <w:p w:rsidR="001A0B96" w:rsidRPr="00173912" w:rsidRDefault="001A0B96" w:rsidP="00173912">
      <w:pPr>
        <w:ind w:firstLine="907"/>
        <w:rPr>
          <w:rFonts w:asciiTheme="majorHAnsi" w:hAnsiTheme="majorHAnsi"/>
          <w:sz w:val="24"/>
          <w:szCs w:val="24"/>
          <w:u w:val="single"/>
        </w:rPr>
      </w:pPr>
      <w:r w:rsidRPr="00173912">
        <w:rPr>
          <w:rFonts w:asciiTheme="majorHAnsi" w:hAnsiTheme="majorHAnsi"/>
          <w:sz w:val="24"/>
          <w:szCs w:val="24"/>
        </w:rPr>
        <w:t xml:space="preserve">         - </w:t>
      </w:r>
      <w:r w:rsidRPr="00173912">
        <w:rPr>
          <w:rFonts w:asciiTheme="majorHAnsi" w:hAnsiTheme="majorHAnsi"/>
          <w:sz w:val="24"/>
          <w:szCs w:val="24"/>
          <w:u w:val="single"/>
        </w:rPr>
        <w:t>Česká křídová tabule se sedimenty pískovců a opuk</w:t>
      </w:r>
    </w:p>
    <w:p w:rsidR="001A0B96" w:rsidRPr="00173912" w:rsidRDefault="001A0B96" w:rsidP="00173912">
      <w:pPr>
        <w:ind w:firstLine="907"/>
        <w:rPr>
          <w:rFonts w:asciiTheme="majorHAnsi" w:hAnsiTheme="majorHAnsi"/>
          <w:sz w:val="24"/>
          <w:szCs w:val="24"/>
          <w:u w:val="single"/>
        </w:rPr>
      </w:pPr>
      <w:r w:rsidRPr="00173912">
        <w:rPr>
          <w:rFonts w:asciiTheme="majorHAnsi" w:hAnsiTheme="majorHAnsi"/>
          <w:sz w:val="24"/>
          <w:szCs w:val="24"/>
        </w:rPr>
        <w:t xml:space="preserve">         - sopečnou činností vznik </w:t>
      </w:r>
      <w:r w:rsidRPr="00173912">
        <w:rPr>
          <w:rFonts w:asciiTheme="majorHAnsi" w:hAnsiTheme="majorHAnsi"/>
          <w:sz w:val="24"/>
          <w:szCs w:val="24"/>
          <w:u w:val="single"/>
        </w:rPr>
        <w:t>Českého středohoří a Doupovských hor</w:t>
      </w:r>
    </w:p>
    <w:p w:rsidR="001A0B96" w:rsidRPr="00173912" w:rsidRDefault="001A0B96" w:rsidP="00173912">
      <w:pPr>
        <w:ind w:firstLine="907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        - od čtvrtohor – říční síť</w:t>
      </w:r>
    </w:p>
    <w:p w:rsidR="002F1977" w:rsidRPr="00173912" w:rsidRDefault="002F1977" w:rsidP="00173912">
      <w:pPr>
        <w:ind w:left="3629" w:hanging="3629"/>
        <w:jc w:val="both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b/>
          <w:i/>
          <w:sz w:val="24"/>
          <w:szCs w:val="24"/>
        </w:rPr>
        <w:t>Západní Karpaty</w:t>
      </w:r>
      <w:r w:rsidRPr="00173912">
        <w:rPr>
          <w:rFonts w:asciiTheme="majorHAnsi" w:hAnsiTheme="majorHAnsi"/>
          <w:sz w:val="24"/>
          <w:szCs w:val="24"/>
        </w:rPr>
        <w:t xml:space="preserve"> – </w:t>
      </w:r>
      <w:r w:rsidRPr="00173912">
        <w:rPr>
          <w:rFonts w:asciiTheme="majorHAnsi" w:hAnsiTheme="majorHAnsi"/>
          <w:sz w:val="24"/>
          <w:szCs w:val="24"/>
          <w:u w:val="single"/>
        </w:rPr>
        <w:t xml:space="preserve">mladší </w:t>
      </w:r>
      <w:r w:rsidRPr="00173912">
        <w:rPr>
          <w:rFonts w:asciiTheme="majorHAnsi" w:hAnsiTheme="majorHAnsi" w:cs="Times New Roman"/>
          <w:sz w:val="24"/>
          <w:szCs w:val="24"/>
        </w:rPr>
        <w:t>→</w:t>
      </w:r>
      <w:r w:rsidRPr="00173912">
        <w:rPr>
          <w:rFonts w:asciiTheme="majorHAnsi" w:hAnsiTheme="majorHAnsi"/>
          <w:sz w:val="24"/>
          <w:szCs w:val="24"/>
        </w:rPr>
        <w:t xml:space="preserve"> vyvrásněny </w:t>
      </w:r>
      <w:r w:rsidRPr="00173912">
        <w:rPr>
          <w:rFonts w:asciiTheme="majorHAnsi" w:hAnsiTheme="majorHAnsi"/>
          <w:b/>
          <w:i/>
          <w:sz w:val="24"/>
          <w:szCs w:val="24"/>
        </w:rPr>
        <w:t>alpínsko-himálajským vrásněním</w:t>
      </w:r>
      <w:r w:rsidRPr="00173912">
        <w:rPr>
          <w:rFonts w:asciiTheme="majorHAnsi" w:hAnsiTheme="majorHAnsi"/>
          <w:sz w:val="24"/>
          <w:szCs w:val="24"/>
        </w:rPr>
        <w:t xml:space="preserve"> ve </w:t>
      </w:r>
      <w:r w:rsidRPr="00173912">
        <w:rPr>
          <w:rFonts w:asciiTheme="majorHAnsi" w:hAnsiTheme="majorHAnsi"/>
          <w:sz w:val="24"/>
          <w:szCs w:val="24"/>
          <w:u w:val="single"/>
        </w:rPr>
        <w:t xml:space="preserve">druhohorách </w:t>
      </w:r>
      <w:r w:rsidR="00173912">
        <w:rPr>
          <w:rFonts w:asciiTheme="majorHAnsi" w:hAnsiTheme="majorHAnsi"/>
          <w:sz w:val="24"/>
          <w:szCs w:val="24"/>
          <w:u w:val="single"/>
        </w:rPr>
        <w:br/>
      </w:r>
      <w:r w:rsidRPr="00173912">
        <w:rPr>
          <w:rFonts w:asciiTheme="majorHAnsi" w:hAnsiTheme="majorHAnsi"/>
          <w:sz w:val="24"/>
          <w:szCs w:val="24"/>
          <w:u w:val="single"/>
        </w:rPr>
        <w:t xml:space="preserve">a </w:t>
      </w:r>
      <w:r w:rsidR="00173912">
        <w:rPr>
          <w:rFonts w:asciiTheme="majorHAnsi" w:hAnsiTheme="majorHAnsi"/>
          <w:sz w:val="24"/>
          <w:szCs w:val="24"/>
          <w:u w:val="single"/>
        </w:rPr>
        <w:t>t</w:t>
      </w:r>
      <w:r w:rsidRPr="00173912">
        <w:rPr>
          <w:rFonts w:asciiTheme="majorHAnsi" w:hAnsiTheme="majorHAnsi"/>
          <w:sz w:val="24"/>
          <w:szCs w:val="24"/>
          <w:u w:val="single"/>
        </w:rPr>
        <w:t>řetihorách</w:t>
      </w:r>
      <w:r w:rsidR="001A0B96" w:rsidRPr="00173912">
        <w:rPr>
          <w:rFonts w:asciiTheme="majorHAnsi" w:hAnsiTheme="majorHAnsi"/>
          <w:sz w:val="24"/>
          <w:szCs w:val="24"/>
        </w:rPr>
        <w:t xml:space="preserve"> (vyvrcholilo)</w:t>
      </w:r>
    </w:p>
    <w:p w:rsidR="002F1977" w:rsidRPr="00173912" w:rsidRDefault="002F1977" w:rsidP="00173912">
      <w:pPr>
        <w:ind w:left="2041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>- součást alpsko-karpatského horstva</w:t>
      </w:r>
    </w:p>
    <w:p w:rsidR="001A0B96" w:rsidRPr="00173912" w:rsidRDefault="001A0B96" w:rsidP="00173912">
      <w:pPr>
        <w:ind w:left="2041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- </w:t>
      </w:r>
      <w:r w:rsidRPr="00173912">
        <w:rPr>
          <w:rFonts w:asciiTheme="majorHAnsi" w:hAnsiTheme="majorHAnsi"/>
          <w:sz w:val="24"/>
          <w:szCs w:val="24"/>
          <w:u w:val="single"/>
        </w:rPr>
        <w:t>složitá příkrovová stavba</w:t>
      </w:r>
    </w:p>
    <w:p w:rsidR="001A0B96" w:rsidRPr="00173912" w:rsidRDefault="001A0B96" w:rsidP="00173912">
      <w:pPr>
        <w:ind w:left="2041"/>
        <w:rPr>
          <w:rFonts w:asciiTheme="majorHAnsi" w:hAnsiTheme="majorHAnsi"/>
          <w:sz w:val="24"/>
          <w:szCs w:val="24"/>
        </w:rPr>
      </w:pPr>
      <w:r w:rsidRPr="00173912">
        <w:rPr>
          <w:rFonts w:asciiTheme="majorHAnsi" w:hAnsiTheme="majorHAnsi"/>
          <w:sz w:val="24"/>
          <w:szCs w:val="24"/>
        </w:rPr>
        <w:t xml:space="preserve">- převaha usazenin – </w:t>
      </w:r>
      <w:r w:rsidRPr="00173912">
        <w:rPr>
          <w:rFonts w:asciiTheme="majorHAnsi" w:hAnsiTheme="majorHAnsi"/>
          <w:sz w:val="24"/>
          <w:szCs w:val="24"/>
          <w:u w:val="single"/>
        </w:rPr>
        <w:t>ložiska lignitu, ropy, zemního plynu</w:t>
      </w:r>
    </w:p>
    <w:sectPr w:rsidR="001A0B96" w:rsidRPr="00173912" w:rsidSect="002F19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77"/>
    <w:rsid w:val="00173912"/>
    <w:rsid w:val="001A0B96"/>
    <w:rsid w:val="002F1977"/>
    <w:rsid w:val="00305F53"/>
    <w:rsid w:val="00C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585"/>
  <w15:docId w15:val="{9838CF2C-C581-4BEA-A24A-9012D4A1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Věrka Věrka</cp:lastModifiedBy>
  <cp:revision>3</cp:revision>
  <dcterms:created xsi:type="dcterms:W3CDTF">2020-05-18T10:49:00Z</dcterms:created>
  <dcterms:modified xsi:type="dcterms:W3CDTF">2020-05-18T10:53:00Z</dcterms:modified>
</cp:coreProperties>
</file>