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5B8" w:rsidRPr="00A655B8" w:rsidRDefault="00A655B8" w:rsidP="00A655B8">
      <w:pPr>
        <w:spacing w:line="276" w:lineRule="auto"/>
        <w:jc w:val="center"/>
        <w:rPr>
          <w:rFonts w:ascii="Cambria" w:hAnsi="Cambria"/>
          <w:b/>
          <w:u w:val="double"/>
        </w:rPr>
      </w:pPr>
      <w:r w:rsidRPr="00A655B8">
        <w:rPr>
          <w:rFonts w:ascii="Cambria" w:hAnsi="Cambria"/>
          <w:b/>
          <w:u w:val="double"/>
        </w:rPr>
        <w:t>Příklady některých dalších zástupců naší flóry</w:t>
      </w:r>
    </w:p>
    <w:p w:rsidR="00A655B8" w:rsidRPr="00A655B8" w:rsidRDefault="00A655B8" w:rsidP="00A655B8">
      <w:pPr>
        <w:spacing w:line="276" w:lineRule="auto"/>
        <w:rPr>
          <w:rFonts w:ascii="Cambria" w:hAnsi="Cambria"/>
          <w:i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mokřady, okolí vod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rákos obecný</w:t>
      </w:r>
      <w:r w:rsidRPr="00A655B8">
        <w:rPr>
          <w:rFonts w:ascii="Cambria" w:hAnsi="Cambria"/>
        </w:rPr>
        <w:t xml:space="preserve">, </w:t>
      </w:r>
      <w:r w:rsidRPr="00A655B8">
        <w:rPr>
          <w:rFonts w:ascii="Cambria" w:hAnsi="Cambria"/>
          <w:i/>
          <w:u w:val="single"/>
        </w:rPr>
        <w:t>orobinec širolistý</w:t>
      </w:r>
      <w:r w:rsidRPr="00A655B8">
        <w:rPr>
          <w:rFonts w:ascii="Cambria" w:hAnsi="Cambria"/>
          <w:i/>
        </w:rPr>
        <w:t xml:space="preserve">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lesy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lípa srdčitá</w:t>
      </w:r>
      <w:r w:rsidRPr="00A655B8">
        <w:rPr>
          <w:rFonts w:ascii="Cambria" w:hAnsi="Cambria"/>
        </w:rPr>
        <w:t xml:space="preserve"> – národní strom ČR, medonosná, léčivá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</w:t>
      </w:r>
      <w:r w:rsidRPr="00A655B8">
        <w:rPr>
          <w:rFonts w:ascii="Cambria" w:hAnsi="Cambria"/>
        </w:rPr>
        <w:t xml:space="preserve">  </w:t>
      </w:r>
      <w:r w:rsidRPr="00A655B8">
        <w:rPr>
          <w:rFonts w:ascii="Cambria" w:hAnsi="Cambria"/>
        </w:rPr>
        <w:t xml:space="preserve">- </w:t>
      </w:r>
      <w:r w:rsidRPr="00A655B8">
        <w:rPr>
          <w:rFonts w:ascii="Cambria" w:hAnsi="Cambria"/>
          <w:i/>
          <w:u w:val="single"/>
        </w:rPr>
        <w:t>jasan ztepilý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javor mléč a klen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bez černý</w:t>
      </w:r>
      <w:r w:rsidRPr="00A655B8">
        <w:rPr>
          <w:rFonts w:ascii="Cambria" w:hAnsi="Cambria"/>
        </w:rPr>
        <w:t xml:space="preserve"> (léčivý), - </w:t>
      </w:r>
      <w:r w:rsidRPr="00A655B8">
        <w:rPr>
          <w:rFonts w:ascii="Cambria" w:hAnsi="Cambria"/>
          <w:i/>
          <w:u w:val="single"/>
        </w:rPr>
        <w:t>vřes obecný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lýkovec jedovatý</w:t>
      </w:r>
      <w:r w:rsidRPr="00A655B8">
        <w:rPr>
          <w:rFonts w:ascii="Cambria" w:hAnsi="Cambria"/>
        </w:rPr>
        <w:t xml:space="preserve"> (jedovatý)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</w:t>
      </w:r>
      <w:r w:rsidRPr="00A655B8">
        <w:rPr>
          <w:rFonts w:ascii="Cambria" w:hAnsi="Cambria"/>
        </w:rPr>
        <w:t xml:space="preserve">  </w:t>
      </w:r>
      <w:r w:rsidRPr="00A655B8">
        <w:rPr>
          <w:rFonts w:ascii="Cambria" w:hAnsi="Cambria"/>
        </w:rPr>
        <w:t xml:space="preserve">- </w:t>
      </w:r>
      <w:r w:rsidRPr="00A655B8">
        <w:rPr>
          <w:rFonts w:ascii="Cambria" w:hAnsi="Cambria"/>
          <w:i/>
          <w:u w:val="single"/>
        </w:rPr>
        <w:t>brusnice brusinka + borůvka</w:t>
      </w:r>
      <w:r w:rsidRPr="00A655B8">
        <w:rPr>
          <w:rFonts w:ascii="Cambria" w:hAnsi="Cambria"/>
        </w:rPr>
        <w:t xml:space="preserve"> (léčivé)                                                       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stráně, louky, pastviny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kohoutek luční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zvonek rozkladitý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třezalka tečkovaná</w:t>
      </w:r>
      <w:r w:rsidRPr="00A655B8">
        <w:rPr>
          <w:rFonts w:ascii="Cambria" w:hAnsi="Cambria"/>
        </w:rPr>
        <w:t xml:space="preserve"> (léčivá)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       </w:t>
      </w:r>
      <w:r w:rsidRPr="00A655B8">
        <w:rPr>
          <w:rFonts w:ascii="Cambria" w:hAnsi="Cambria"/>
        </w:rPr>
        <w:t xml:space="preserve">       </w:t>
      </w:r>
      <w:r w:rsidRPr="00A655B8">
        <w:rPr>
          <w:rFonts w:ascii="Cambria" w:hAnsi="Cambria"/>
        </w:rPr>
        <w:t xml:space="preserve">- </w:t>
      </w:r>
      <w:r w:rsidRPr="00A655B8">
        <w:rPr>
          <w:rFonts w:ascii="Cambria" w:hAnsi="Cambria"/>
          <w:i/>
          <w:u w:val="single"/>
        </w:rPr>
        <w:t>rozrazil rezekvítek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divizna velkokvětá</w:t>
      </w:r>
      <w:r w:rsidRPr="00A655B8">
        <w:rPr>
          <w:rFonts w:ascii="Cambria" w:hAnsi="Cambria"/>
        </w:rPr>
        <w:t xml:space="preserve"> (léčivá)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  <w:i/>
          <w:u w:val="single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parky + zahrady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jírovec maďal „kaštan</w:t>
      </w:r>
      <w:r w:rsidRPr="00A655B8">
        <w:rPr>
          <w:rFonts w:ascii="Cambria" w:hAnsi="Cambria"/>
        </w:rPr>
        <w:t xml:space="preserve">“, - </w:t>
      </w:r>
      <w:r w:rsidRPr="00A655B8">
        <w:rPr>
          <w:rFonts w:ascii="Cambria" w:hAnsi="Cambria"/>
          <w:i/>
          <w:u w:val="single"/>
        </w:rPr>
        <w:t>kaštanovník jedlý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náprstník červený</w:t>
      </w:r>
      <w:r w:rsidRPr="00A655B8">
        <w:rPr>
          <w:rFonts w:ascii="Cambria" w:hAnsi="Cambria"/>
        </w:rPr>
        <w:t xml:space="preserve"> (jedovatý), - </w:t>
      </w:r>
      <w:r w:rsidRPr="00A655B8">
        <w:rPr>
          <w:rFonts w:ascii="Cambria" w:hAnsi="Cambria"/>
          <w:i/>
          <w:u w:val="single"/>
        </w:rPr>
        <w:t xml:space="preserve">šeřík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  <w:i/>
        </w:rPr>
        <w:t xml:space="preserve">                                      </w:t>
      </w:r>
      <w:r w:rsidRPr="00A655B8">
        <w:rPr>
          <w:rFonts w:ascii="Cambria" w:hAnsi="Cambria"/>
          <w:i/>
          <w:u w:val="single"/>
        </w:rPr>
        <w:t>obecný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pivoňky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zlatice převislá „Zlatý déšť</w:t>
      </w:r>
      <w:r w:rsidRPr="00A655B8">
        <w:rPr>
          <w:rFonts w:ascii="Cambria" w:hAnsi="Cambria"/>
        </w:rPr>
        <w:t xml:space="preserve">“, - </w:t>
      </w:r>
      <w:r w:rsidRPr="00A655B8">
        <w:rPr>
          <w:rFonts w:ascii="Cambria" w:hAnsi="Cambria"/>
          <w:i/>
          <w:u w:val="single"/>
        </w:rPr>
        <w:t>pěnišníky = rododendrony</w:t>
      </w:r>
      <w:r w:rsidRPr="00A655B8">
        <w:rPr>
          <w:rFonts w:ascii="Cambria" w:hAnsi="Cambria"/>
        </w:rPr>
        <w:t xml:space="preserve">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masožravé rostliny</w:t>
      </w:r>
      <w:r w:rsidRPr="00A655B8">
        <w:rPr>
          <w:rFonts w:ascii="Cambria" w:hAnsi="Cambria"/>
        </w:rPr>
        <w:t xml:space="preserve">: - půdy s nedostatkem dusíku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</w:t>
      </w:r>
      <w:r w:rsidRPr="00A655B8">
        <w:rPr>
          <w:rFonts w:ascii="Cambria" w:hAnsi="Cambria"/>
        </w:rPr>
        <w:t xml:space="preserve">        </w:t>
      </w:r>
      <w:r w:rsidRPr="00A655B8">
        <w:rPr>
          <w:rFonts w:ascii="Cambria" w:hAnsi="Cambria"/>
        </w:rPr>
        <w:t xml:space="preserve">- zařízení k lapání hmyzu     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</w:t>
      </w:r>
      <w:r w:rsidRPr="00A655B8">
        <w:rPr>
          <w:rFonts w:ascii="Cambria" w:hAnsi="Cambria"/>
        </w:rPr>
        <w:t xml:space="preserve">       </w:t>
      </w:r>
      <w:r w:rsidRPr="00A655B8">
        <w:rPr>
          <w:rFonts w:ascii="Cambria" w:hAnsi="Cambria"/>
        </w:rPr>
        <w:t xml:space="preserve">- </w:t>
      </w:r>
      <w:r w:rsidRPr="00A655B8">
        <w:rPr>
          <w:rFonts w:ascii="Cambria" w:hAnsi="Cambria"/>
          <w:i/>
          <w:u w:val="single"/>
        </w:rPr>
        <w:t>rosnatka okrouhlolistá</w:t>
      </w:r>
      <w:r w:rsidRPr="00A655B8">
        <w:rPr>
          <w:rFonts w:ascii="Cambria" w:hAnsi="Cambria"/>
        </w:rPr>
        <w:t xml:space="preserve"> (ohrožená)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cizopasné (parazitické) rostliny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podbílek šupinatý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jmelí</w:t>
      </w:r>
      <w:r w:rsidRPr="00A655B8">
        <w:rPr>
          <w:rFonts w:ascii="Cambria" w:hAnsi="Cambria"/>
        </w:rPr>
        <w:t xml:space="preserve"> (</w:t>
      </w:r>
      <w:proofErr w:type="gramStart"/>
      <w:r w:rsidRPr="00A655B8">
        <w:rPr>
          <w:rFonts w:ascii="Cambria" w:hAnsi="Cambria"/>
        </w:rPr>
        <w:t>poloparazit - i</w:t>
      </w:r>
      <w:proofErr w:type="gramEnd"/>
      <w:r w:rsidRPr="00A655B8">
        <w:rPr>
          <w:rFonts w:ascii="Cambria" w:hAnsi="Cambria"/>
        </w:rPr>
        <w:t xml:space="preserve"> fotosyntéza)  </w:t>
      </w:r>
    </w:p>
    <w:p w:rsidR="00B0777D" w:rsidRDefault="00A655B8"/>
    <w:sectPr w:rsidR="00B0777D" w:rsidSect="00A655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8"/>
    <w:rsid w:val="0056751D"/>
    <w:rsid w:val="005D7C1A"/>
    <w:rsid w:val="00A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90D"/>
  <w15:chartTrackingRefBased/>
  <w15:docId w15:val="{DD912172-6DD0-402B-87EC-1E4F08E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2020-05-18T08:20:00Z</dcterms:created>
  <dcterms:modified xsi:type="dcterms:W3CDTF">2020-05-18T08:23:00Z</dcterms:modified>
</cp:coreProperties>
</file>