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7513"/>
        <w:gridCol w:w="1134"/>
        <w:gridCol w:w="851"/>
      </w:tblGrid>
      <w:tr w:rsidR="00974684" w:rsidTr="00CF5989">
        <w:tc>
          <w:tcPr>
            <w:tcW w:w="567" w:type="dxa"/>
          </w:tcPr>
          <w:p w:rsidR="00974684" w:rsidRPr="00CF5989" w:rsidRDefault="00CF5989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Č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74684" w:rsidRPr="00974684" w:rsidRDefault="00974684">
            <w:pPr>
              <w:rPr>
                <w:b/>
                <w:sz w:val="24"/>
                <w:szCs w:val="24"/>
              </w:rPr>
            </w:pPr>
            <w:r w:rsidRPr="00974684">
              <w:rPr>
                <w:b/>
                <w:sz w:val="24"/>
                <w:szCs w:val="24"/>
              </w:rPr>
              <w:t xml:space="preserve">Zadání a vypracování </w:t>
            </w:r>
          </w:p>
        </w:tc>
        <w:tc>
          <w:tcPr>
            <w:tcW w:w="1134" w:type="dxa"/>
          </w:tcPr>
          <w:p w:rsidR="00974684" w:rsidRPr="00974684" w:rsidRDefault="00974684">
            <w:pPr>
              <w:rPr>
                <w:b/>
                <w:sz w:val="24"/>
                <w:szCs w:val="24"/>
              </w:rPr>
            </w:pPr>
            <w:r w:rsidRPr="00974684">
              <w:rPr>
                <w:b/>
                <w:sz w:val="24"/>
                <w:szCs w:val="24"/>
              </w:rPr>
              <w:t>Výsledek</w:t>
            </w:r>
          </w:p>
        </w:tc>
        <w:tc>
          <w:tcPr>
            <w:tcW w:w="851" w:type="dxa"/>
          </w:tcPr>
          <w:p w:rsidR="00974684" w:rsidRPr="00974684" w:rsidRDefault="00974684">
            <w:pPr>
              <w:rPr>
                <w:b/>
                <w:sz w:val="24"/>
                <w:szCs w:val="24"/>
              </w:rPr>
            </w:pPr>
            <w:r w:rsidRPr="00974684">
              <w:rPr>
                <w:b/>
                <w:sz w:val="24"/>
                <w:szCs w:val="24"/>
              </w:rPr>
              <w:t>Body</w:t>
            </w:r>
          </w:p>
        </w:tc>
      </w:tr>
      <w:tr w:rsidR="00974684" w:rsidTr="00CF5989">
        <w:tc>
          <w:tcPr>
            <w:tcW w:w="567" w:type="dxa"/>
          </w:tcPr>
          <w:p w:rsidR="00974684" w:rsidRPr="00CF5989" w:rsidRDefault="00974684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74684" w:rsidRPr="00CF5989" w:rsidRDefault="00974684">
            <w:pPr>
              <w:rPr>
                <w:sz w:val="24"/>
                <w:szCs w:val="24"/>
              </w:rPr>
            </w:pPr>
            <w:r w:rsidRPr="00CF5989">
              <w:rPr>
                <w:sz w:val="24"/>
                <w:szCs w:val="24"/>
              </w:rPr>
              <w:t>Vyřešte rovnici a proveď zkoušku</w:t>
            </w:r>
          </w:p>
          <w:p w:rsidR="00974684" w:rsidRPr="00CF5989" w:rsidRDefault="00974684">
            <w:pPr>
              <w:rPr>
                <w:sz w:val="24"/>
                <w:szCs w:val="24"/>
              </w:rPr>
            </w:pPr>
            <w:r w:rsidRPr="00CF5989">
              <w:rPr>
                <w:position w:val="-24"/>
                <w:sz w:val="24"/>
                <w:szCs w:val="24"/>
              </w:rPr>
              <w:object w:dxaOrig="1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30.75pt" o:ole="">
                  <v:imagedata r:id="rId5" o:title=""/>
                </v:shape>
                <o:OLEObject Type="Embed" ProgID="Equation.3" ShapeID="_x0000_i1025" DrawAspect="Content" ObjectID="_1649571009" r:id="rId6"/>
              </w:object>
            </w: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Default="00974684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Pr="00CF5989" w:rsidRDefault="00CF5989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974684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74684" w:rsidRPr="00CF5989" w:rsidRDefault="00974684">
            <w:pPr>
              <w:rPr>
                <w:sz w:val="24"/>
                <w:szCs w:val="24"/>
              </w:rPr>
            </w:pPr>
            <w:r w:rsidRPr="00CF5989">
              <w:rPr>
                <w:sz w:val="24"/>
                <w:szCs w:val="24"/>
              </w:rPr>
              <w:t>Uprav do základního tvaru</w:t>
            </w:r>
          </w:p>
          <w:p w:rsidR="00974684" w:rsidRPr="00CF5989" w:rsidRDefault="00974684">
            <w:pPr>
              <w:rPr>
                <w:position w:val="-26"/>
                <w:sz w:val="24"/>
                <w:szCs w:val="24"/>
              </w:rPr>
            </w:pPr>
            <w:r w:rsidRPr="00CF5989">
              <w:rPr>
                <w:position w:val="-26"/>
                <w:sz w:val="24"/>
                <w:szCs w:val="24"/>
              </w:rPr>
              <w:object w:dxaOrig="1600" w:dyaOrig="639">
                <v:shape id="_x0000_i1026" type="#_x0000_t75" style="width:80.25pt;height:32.25pt" o:ole="">
                  <v:imagedata r:id="rId7" o:title=""/>
                </v:shape>
                <o:OLEObject Type="Embed" ProgID="Equation.3" ShapeID="_x0000_i1026" DrawAspect="Content" ObjectID="_1649571010" r:id="rId8"/>
              </w:object>
            </w:r>
          </w:p>
          <w:p w:rsidR="00974684" w:rsidRPr="00CF5989" w:rsidRDefault="00974684">
            <w:pPr>
              <w:rPr>
                <w:position w:val="-26"/>
                <w:sz w:val="24"/>
                <w:szCs w:val="24"/>
              </w:rPr>
            </w:pPr>
          </w:p>
          <w:p w:rsidR="00974684" w:rsidRDefault="00974684">
            <w:pPr>
              <w:rPr>
                <w:position w:val="-26"/>
                <w:sz w:val="24"/>
                <w:szCs w:val="24"/>
              </w:rPr>
            </w:pPr>
          </w:p>
          <w:p w:rsid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CF5989" w:rsidRPr="00CF5989" w:rsidRDefault="00CF5989">
            <w:pPr>
              <w:rPr>
                <w:position w:val="-26"/>
                <w:sz w:val="24"/>
                <w:szCs w:val="24"/>
              </w:rPr>
            </w:pPr>
          </w:p>
          <w:p w:rsidR="00974684" w:rsidRPr="00CF5989" w:rsidRDefault="00974684">
            <w:pPr>
              <w:rPr>
                <w:position w:val="-26"/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974684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74684" w:rsidRPr="00CF5989" w:rsidRDefault="00974684" w:rsidP="00974684">
            <w:pPr>
              <w:rPr>
                <w:sz w:val="24"/>
                <w:szCs w:val="24"/>
              </w:rPr>
            </w:pPr>
            <w:r w:rsidRPr="00CF5989">
              <w:rPr>
                <w:sz w:val="24"/>
                <w:szCs w:val="24"/>
              </w:rPr>
              <w:t xml:space="preserve">Jaká je výměra obdélníkové zahrady, když plot kolem celé zahrady měří </w:t>
            </w:r>
            <w:smartTag w:uri="urn:schemas-microsoft-com:office:smarttags" w:element="metricconverter">
              <w:smartTagPr>
                <w:attr w:name="ProductID" w:val="160 m"/>
              </w:smartTagPr>
              <w:r w:rsidRPr="00CF5989">
                <w:rPr>
                  <w:sz w:val="24"/>
                  <w:szCs w:val="24"/>
                </w:rPr>
                <w:t>160 m</w:t>
              </w:r>
            </w:smartTag>
            <w:r w:rsidRPr="00CF5989">
              <w:rPr>
                <w:sz w:val="24"/>
                <w:szCs w:val="24"/>
              </w:rPr>
              <w:t xml:space="preserve"> a sous</w:t>
            </w:r>
            <w:r w:rsidR="00CF5989">
              <w:rPr>
                <w:sz w:val="24"/>
                <w:szCs w:val="24"/>
              </w:rPr>
              <w:t>ední strany jsou v poměru 3 : 2</w:t>
            </w:r>
            <w:r w:rsidRPr="00CF5989">
              <w:rPr>
                <w:sz w:val="24"/>
                <w:szCs w:val="24"/>
              </w:rPr>
              <w:t xml:space="preserve">? </w:t>
            </w:r>
          </w:p>
          <w:p w:rsidR="00974684" w:rsidRDefault="00974684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Pr="00CF5989" w:rsidRDefault="00CF59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E87758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74684" w:rsidRDefault="00974684" w:rsidP="00E8775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CF598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  <w:t>Za chodcem jdoucím průměrnou rychlostí 5 km/h vyjel z téhož místa o 3 hodiny později cykli</w:t>
            </w:r>
            <w:r w:rsidR="00CF598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  <w:t>sta průměrnou rychlostí 20 km/h</w:t>
            </w:r>
            <w:r w:rsidRPr="00CF598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  <w:t>. Za jak dlouhou dobu dohoní cyklista chodce? </w:t>
            </w:r>
          </w:p>
          <w:p w:rsidR="00CF5989" w:rsidRDefault="00CF5989" w:rsidP="00E8775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  <w:p w:rsidR="00CF5989" w:rsidRDefault="00CF5989" w:rsidP="00E8775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  <w:p w:rsidR="00CF5989" w:rsidRDefault="00CF5989" w:rsidP="00E8775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  <w:p w:rsidR="00CF5989" w:rsidRDefault="00CF5989" w:rsidP="00E8775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  <w:p w:rsidR="00AF0BF8" w:rsidRDefault="00AF0BF8" w:rsidP="00E8775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  <w:p w:rsidR="00AF0BF8" w:rsidRDefault="00AF0BF8" w:rsidP="00E8775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  <w:p w:rsidR="00CF5989" w:rsidRDefault="00CF5989" w:rsidP="00E8775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  <w:p w:rsidR="00CF5989" w:rsidRPr="00CF5989" w:rsidRDefault="00CF5989" w:rsidP="00E87758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E87758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513" w:type="dxa"/>
          </w:tcPr>
          <w:p w:rsidR="00E87758" w:rsidRPr="00CF5989" w:rsidRDefault="00E87758" w:rsidP="00E87758">
            <w:pPr>
              <w:tabs>
                <w:tab w:val="left" w:pos="-1440"/>
              </w:tabs>
              <w:jc w:val="both"/>
              <w:rPr>
                <w:sz w:val="24"/>
                <w:szCs w:val="24"/>
              </w:rPr>
            </w:pPr>
            <w:r w:rsidRPr="00CF5989">
              <w:rPr>
                <w:sz w:val="24"/>
                <w:szCs w:val="24"/>
              </w:rPr>
              <w:t>Vypočítej vnitřní úhly trojúhelníku. Úhel alfa je o 16</w:t>
            </w:r>
            <w:r w:rsidRPr="00CF5989">
              <w:rPr>
                <w:sz w:val="24"/>
                <w:szCs w:val="24"/>
                <w:vertAlign w:val="superscript"/>
              </w:rPr>
              <w:t>o</w:t>
            </w:r>
            <w:r w:rsidRPr="00CF5989">
              <w:rPr>
                <w:sz w:val="24"/>
                <w:szCs w:val="24"/>
              </w:rPr>
              <w:t xml:space="preserve"> větší než beta a úhel gama je o 17</w:t>
            </w:r>
            <w:r w:rsidRPr="00CF5989">
              <w:rPr>
                <w:sz w:val="24"/>
                <w:szCs w:val="24"/>
                <w:vertAlign w:val="superscript"/>
              </w:rPr>
              <w:t>o</w:t>
            </w:r>
            <w:r w:rsidRPr="00CF5989">
              <w:rPr>
                <w:sz w:val="24"/>
                <w:szCs w:val="24"/>
              </w:rPr>
              <w:t xml:space="preserve"> menší než alfa. </w:t>
            </w:r>
            <w:r w:rsidRPr="00CF5989">
              <w:rPr>
                <w:b/>
                <w:sz w:val="24"/>
                <w:szCs w:val="24"/>
              </w:rPr>
              <w:t xml:space="preserve">           </w:t>
            </w:r>
          </w:p>
          <w:p w:rsidR="00974684" w:rsidRDefault="00974684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Pr="00CF5989" w:rsidRDefault="00CF59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CF5989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974684" w:rsidRPr="00CF5989" w:rsidRDefault="00E87758">
            <w:pPr>
              <w:rPr>
                <w:sz w:val="24"/>
                <w:szCs w:val="24"/>
              </w:rPr>
            </w:pPr>
            <w:r w:rsidRPr="00CF5989">
              <w:rPr>
                <w:sz w:val="24"/>
                <w:szCs w:val="24"/>
              </w:rPr>
              <w:t>Určete velikost úhlu α, jestliže obsah nevybarvené kruhové výseče tvoří 15 % obsahu celého kruhu</w:t>
            </w:r>
          </w:p>
          <w:p w:rsidR="00E87758" w:rsidRPr="00CF5989" w:rsidRDefault="00E87758">
            <w:pPr>
              <w:rPr>
                <w:sz w:val="24"/>
                <w:szCs w:val="24"/>
              </w:rPr>
            </w:pPr>
          </w:p>
          <w:p w:rsidR="00E87758" w:rsidRDefault="00E87758">
            <w:pPr>
              <w:rPr>
                <w:sz w:val="24"/>
                <w:szCs w:val="24"/>
              </w:rPr>
            </w:pPr>
            <w:r w:rsidRPr="00CF5989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3939FE5" wp14:editId="5CDF80F9">
                  <wp:extent cx="971550" cy="10287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Default="00CF5989">
            <w:pPr>
              <w:rPr>
                <w:sz w:val="24"/>
                <w:szCs w:val="24"/>
              </w:rPr>
            </w:pPr>
          </w:p>
          <w:p w:rsidR="00CF5989" w:rsidRPr="00CF5989" w:rsidRDefault="00CF59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  <w:tr w:rsidR="00974684" w:rsidTr="00CF5989">
        <w:tc>
          <w:tcPr>
            <w:tcW w:w="567" w:type="dxa"/>
          </w:tcPr>
          <w:p w:rsidR="00974684" w:rsidRPr="00CF5989" w:rsidRDefault="00CF5989" w:rsidP="00974684">
            <w:pPr>
              <w:jc w:val="center"/>
              <w:rPr>
                <w:b/>
                <w:sz w:val="24"/>
                <w:szCs w:val="24"/>
              </w:rPr>
            </w:pPr>
            <w:r w:rsidRPr="00CF59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CF5989" w:rsidRDefault="00CF5989" w:rsidP="00CF5989">
            <w:pPr>
              <w:spacing w:after="160" w:line="259" w:lineRule="auto"/>
              <w:rPr>
                <w:sz w:val="24"/>
                <w:szCs w:val="24"/>
              </w:rPr>
            </w:pPr>
            <w:r w:rsidRPr="00CF5989">
              <w:rPr>
                <w:sz w:val="24"/>
                <w:szCs w:val="24"/>
              </w:rPr>
              <w:t>Do bazénu v pondělí přiteklo 4 500l vody, v úterý přiteklo o 500l více, než v pondělí. Ve středu přiteklo 5 400l, ve čtvrtek o 700l méně než ve středu a v pátek 2x více než v pondělí. Kolik litrů vody přiteklo průměrně každý den?</w:t>
            </w:r>
          </w:p>
          <w:p w:rsidR="00CF5989" w:rsidRDefault="00CF5989" w:rsidP="00CF5989">
            <w:pPr>
              <w:spacing w:after="160" w:line="259" w:lineRule="auto"/>
              <w:rPr>
                <w:sz w:val="24"/>
                <w:szCs w:val="24"/>
              </w:rPr>
            </w:pPr>
          </w:p>
          <w:p w:rsidR="00CF5989" w:rsidRDefault="00CF5989" w:rsidP="00CF5989">
            <w:pPr>
              <w:spacing w:after="160" w:line="259" w:lineRule="auto"/>
              <w:rPr>
                <w:sz w:val="24"/>
                <w:szCs w:val="24"/>
              </w:rPr>
            </w:pPr>
          </w:p>
          <w:p w:rsidR="00CF5989" w:rsidRDefault="00CF5989" w:rsidP="00CF5989">
            <w:pPr>
              <w:spacing w:after="160" w:line="259" w:lineRule="auto"/>
              <w:rPr>
                <w:sz w:val="24"/>
                <w:szCs w:val="24"/>
              </w:rPr>
            </w:pPr>
          </w:p>
          <w:p w:rsidR="00CF5989" w:rsidRDefault="00CF5989" w:rsidP="00CF5989">
            <w:pPr>
              <w:spacing w:after="160" w:line="259" w:lineRule="auto"/>
              <w:rPr>
                <w:sz w:val="24"/>
                <w:szCs w:val="24"/>
              </w:rPr>
            </w:pPr>
          </w:p>
          <w:p w:rsidR="00AF0BF8" w:rsidRDefault="00AF0BF8" w:rsidP="00CF5989">
            <w:pPr>
              <w:spacing w:after="160" w:line="259" w:lineRule="auto"/>
              <w:rPr>
                <w:sz w:val="24"/>
                <w:szCs w:val="24"/>
              </w:rPr>
            </w:pPr>
          </w:p>
          <w:p w:rsidR="00CF5989" w:rsidRDefault="00CF5989" w:rsidP="00CF5989">
            <w:pPr>
              <w:spacing w:after="160" w:line="259" w:lineRule="auto"/>
              <w:rPr>
                <w:sz w:val="24"/>
                <w:szCs w:val="24"/>
              </w:rPr>
            </w:pPr>
          </w:p>
          <w:p w:rsidR="00CF5989" w:rsidRPr="00CF5989" w:rsidRDefault="00CF5989" w:rsidP="00CF5989">
            <w:pPr>
              <w:spacing w:after="160" w:line="259" w:lineRule="auto"/>
              <w:rPr>
                <w:sz w:val="24"/>
                <w:szCs w:val="24"/>
              </w:rPr>
            </w:pPr>
          </w:p>
          <w:p w:rsidR="00974684" w:rsidRPr="00CF5989" w:rsidRDefault="009746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4" w:rsidRDefault="00974684"/>
        </w:tc>
        <w:tc>
          <w:tcPr>
            <w:tcW w:w="851" w:type="dxa"/>
          </w:tcPr>
          <w:p w:rsidR="00974684" w:rsidRDefault="00974684"/>
        </w:tc>
      </w:tr>
    </w:tbl>
    <w:p w:rsidR="001517AE" w:rsidRDefault="001517AE"/>
    <w:sectPr w:rsidR="001517AE" w:rsidSect="00AF0BF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7B46"/>
    <w:multiLevelType w:val="hybridMultilevel"/>
    <w:tmpl w:val="EC7CEA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56939"/>
    <w:multiLevelType w:val="multilevel"/>
    <w:tmpl w:val="CE3088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2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6307FEB"/>
    <w:multiLevelType w:val="hybridMultilevel"/>
    <w:tmpl w:val="648E1776"/>
    <w:lvl w:ilvl="0" w:tplc="516AA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E12E6680">
      <w:start w:val="10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5D0279"/>
    <w:multiLevelType w:val="hybridMultilevel"/>
    <w:tmpl w:val="37D8BC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84"/>
    <w:rsid w:val="001517AE"/>
    <w:rsid w:val="00974684"/>
    <w:rsid w:val="00AF0BF8"/>
    <w:rsid w:val="00CF5989"/>
    <w:rsid w:val="00E8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61478-BC64-466E-83B2-51A8118A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46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2020-04-28T06:32:00Z</dcterms:created>
  <dcterms:modified xsi:type="dcterms:W3CDTF">2020-04-28T07:21:00Z</dcterms:modified>
</cp:coreProperties>
</file>