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71" w:rsidRPr="00D76171" w:rsidRDefault="00D76171" w:rsidP="00D76171">
      <w:pPr>
        <w:rPr>
          <w:rFonts w:cstheme="minorHAnsi"/>
          <w:b/>
          <w:bCs/>
          <w:sz w:val="24"/>
          <w:szCs w:val="24"/>
        </w:rPr>
      </w:pPr>
      <w:r w:rsidRPr="00D76171">
        <w:rPr>
          <w:rFonts w:cstheme="minorHAnsi"/>
          <w:b/>
          <w:bCs/>
          <w:sz w:val="24"/>
          <w:szCs w:val="24"/>
        </w:rPr>
        <w:t>Opakujeme na přijímací zkoušky:</w:t>
      </w:r>
    </w:p>
    <w:p w:rsidR="00D76171" w:rsidRPr="00D76171" w:rsidRDefault="00D76171" w:rsidP="00D76171">
      <w:pPr>
        <w:rPr>
          <w:rFonts w:cstheme="minorHAnsi"/>
          <w:sz w:val="24"/>
          <w:szCs w:val="24"/>
        </w:rPr>
      </w:pPr>
      <w:r w:rsidRPr="00D76171">
        <w:rPr>
          <w:rFonts w:cstheme="minorHAnsi"/>
          <w:sz w:val="24"/>
          <w:szCs w:val="24"/>
        </w:rPr>
        <w:t>1. Obsah lichoběžníku ABCD je 45 dm². Délky jeho základen jsou 14 dm a 11 dm. Vyjádři ze vzorce pro obsah lichoběžníku výšku a pak vypočítej.</w:t>
      </w:r>
    </w:p>
    <w:p w:rsidR="00D76171" w:rsidRPr="00D76171" w:rsidRDefault="00D76171" w:rsidP="00D76171">
      <w:pPr>
        <w:rPr>
          <w:rFonts w:eastAsiaTheme="minorEastAsia" w:cstheme="minorHAnsi"/>
          <w:sz w:val="24"/>
          <w:szCs w:val="24"/>
        </w:rPr>
      </w:pPr>
      <w:r w:rsidRPr="00D76171">
        <w:rPr>
          <w:rFonts w:cstheme="minorHAnsi"/>
          <w:sz w:val="24"/>
          <w:szCs w:val="24"/>
        </w:rPr>
        <w:t xml:space="preserve">2. Vypočítej </w:t>
      </w:r>
      <w:proofErr w:type="gramStart"/>
      <w:r>
        <w:rPr>
          <w:rFonts w:cstheme="minorHAnsi"/>
          <w:sz w:val="24"/>
          <w:szCs w:val="24"/>
        </w:rPr>
        <w:t>r</w:t>
      </w:r>
      <w:r w:rsidRPr="00D76171">
        <w:rPr>
          <w:rFonts w:cstheme="minorHAnsi"/>
          <w:sz w:val="24"/>
          <w:szCs w:val="24"/>
        </w:rPr>
        <w:t>ovnice</w:t>
      </w:r>
      <w:r>
        <w:rPr>
          <w:rFonts w:cstheme="minorHAnsi"/>
          <w:sz w:val="24"/>
          <w:szCs w:val="24"/>
        </w:rPr>
        <w:t>:</w:t>
      </w:r>
      <w:r w:rsidRPr="00D76171">
        <w:rPr>
          <w:rFonts w:cstheme="minorHAnsi"/>
          <w:sz w:val="24"/>
          <w:szCs w:val="24"/>
        </w:rPr>
        <w:t xml:space="preserve">   </w:t>
      </w:r>
      <w:proofErr w:type="gramEnd"/>
      <w:r w:rsidRPr="00D76171">
        <w:rPr>
          <w:rFonts w:cstheme="minorHAnsi"/>
          <w:sz w:val="24"/>
          <w:szCs w:val="24"/>
        </w:rPr>
        <w:t xml:space="preserve">1 – 3(4 - 5x) = 7       ;     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 xml:space="preserve"> 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x+1=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x</m:t>
        </m:r>
      </m:oMath>
    </w:p>
    <w:p w:rsidR="00D76171" w:rsidRPr="00D76171" w:rsidRDefault="00D76171" w:rsidP="00D76171">
      <w:pPr>
        <w:rPr>
          <w:rFonts w:eastAsiaTheme="minorEastAsia" w:cstheme="minorHAnsi"/>
          <w:sz w:val="24"/>
          <w:szCs w:val="24"/>
        </w:rPr>
      </w:pPr>
      <w:r w:rsidRPr="00D76171">
        <w:rPr>
          <w:rFonts w:eastAsiaTheme="minorEastAsia" w:cstheme="minorHAnsi"/>
          <w:sz w:val="24"/>
          <w:szCs w:val="24"/>
        </w:rPr>
        <w:t>3. Pomocí vzorců rozlož na součin</w:t>
      </w:r>
    </w:p>
    <w:p w:rsidR="00D76171" w:rsidRPr="00D76171" w:rsidRDefault="00D76171" w:rsidP="00D76171">
      <w:pPr>
        <w:rPr>
          <w:rFonts w:eastAsiaTheme="minorEastAsia" w:cstheme="minorHAnsi"/>
          <w:sz w:val="24"/>
          <w:szCs w:val="24"/>
        </w:rPr>
      </w:pPr>
      <w:r w:rsidRPr="00D76171">
        <w:rPr>
          <w:rFonts w:eastAsiaTheme="minorEastAsia" w:cstheme="minorHAnsi"/>
          <w:sz w:val="24"/>
          <w:szCs w:val="24"/>
        </w:rPr>
        <w:t>a</w:t>
      </w:r>
      <w:proofErr w:type="gramStart"/>
      <w:r w:rsidRPr="00D76171">
        <w:rPr>
          <w:rFonts w:eastAsiaTheme="minorEastAsia" w:cstheme="minorHAnsi"/>
          <w:sz w:val="24"/>
          <w:szCs w:val="24"/>
        </w:rPr>
        <w:t>² - 64</w:t>
      </w:r>
      <w:proofErr w:type="gramEnd"/>
      <w:r w:rsidRPr="00D76171">
        <w:rPr>
          <w:rFonts w:eastAsiaTheme="minorEastAsia" w:cstheme="minorHAnsi"/>
          <w:sz w:val="24"/>
          <w:szCs w:val="24"/>
        </w:rPr>
        <w:t xml:space="preserve"> = </w:t>
      </w:r>
    </w:p>
    <w:p w:rsidR="00D76171" w:rsidRPr="00D76171" w:rsidRDefault="00D76171" w:rsidP="00D76171">
      <w:pPr>
        <w:rPr>
          <w:rFonts w:eastAsiaTheme="minorEastAsia" w:cstheme="minorHAnsi"/>
          <w:sz w:val="24"/>
          <w:szCs w:val="24"/>
        </w:rPr>
      </w:pPr>
      <w:r w:rsidRPr="00D76171">
        <w:rPr>
          <w:rFonts w:eastAsiaTheme="minorEastAsia" w:cstheme="minorHAnsi"/>
          <w:sz w:val="24"/>
          <w:szCs w:val="24"/>
        </w:rPr>
        <w:t xml:space="preserve">36 + 60xy + 25x²y² = </w:t>
      </w:r>
    </w:p>
    <w:p w:rsidR="00D76171" w:rsidRPr="00D76171" w:rsidRDefault="00D76171" w:rsidP="00D76171">
      <w:pPr>
        <w:rPr>
          <w:rFonts w:eastAsiaTheme="minorEastAsia" w:cstheme="minorHAnsi"/>
          <w:sz w:val="24"/>
          <w:szCs w:val="24"/>
        </w:rPr>
      </w:pPr>
      <w:r w:rsidRPr="00D76171">
        <w:rPr>
          <w:rFonts w:eastAsiaTheme="minorEastAsia" w:cstheme="minorHAnsi"/>
          <w:sz w:val="24"/>
          <w:szCs w:val="24"/>
        </w:rPr>
        <w:t>4. Karel o 4 roky mladší než Ivan. Emil je čtyřikrát starší než Ivan. Všem třem je dohromady 50 let. Kolik let je Karlovi, Ivanovi a Emilovi?</w:t>
      </w:r>
    </w:p>
    <w:p w:rsidR="00D76171" w:rsidRPr="00D76171" w:rsidRDefault="00D76171" w:rsidP="00D76171">
      <w:pPr>
        <w:rPr>
          <w:rFonts w:eastAsiaTheme="minorEastAsia" w:cstheme="minorHAnsi"/>
          <w:sz w:val="24"/>
          <w:szCs w:val="24"/>
        </w:rPr>
      </w:pPr>
      <w:r w:rsidRPr="00D76171">
        <w:rPr>
          <w:rFonts w:eastAsiaTheme="minorEastAsia" w:cstheme="minorHAnsi"/>
          <w:sz w:val="24"/>
          <w:szCs w:val="24"/>
        </w:rPr>
        <w:t xml:space="preserve">5. Ze dvou míst na dálnici vzdálených od sebe 50 km vyjedou proti sobě současně dvě auta stálou rychlostí. První se pohybuje rychlostí </w:t>
      </w:r>
      <w:proofErr w:type="gramStart"/>
      <w:r w:rsidRPr="00D76171">
        <w:rPr>
          <w:rFonts w:eastAsiaTheme="minorEastAsia" w:cstheme="minorHAnsi"/>
          <w:sz w:val="24"/>
          <w:szCs w:val="24"/>
        </w:rPr>
        <w:t>95km/h</w:t>
      </w:r>
      <w:proofErr w:type="gramEnd"/>
      <w:r w:rsidRPr="00D76171">
        <w:rPr>
          <w:rFonts w:eastAsiaTheme="minorEastAsia" w:cstheme="minorHAnsi"/>
          <w:sz w:val="24"/>
          <w:szCs w:val="24"/>
        </w:rPr>
        <w:t>, druhé jede rychlostí 105km/h. Za kolik minut se setkají?</w:t>
      </w:r>
    </w:p>
    <w:p w:rsidR="00D62CFC" w:rsidRPr="00D76171" w:rsidRDefault="00D761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Výsledky pošli do 22. 3. 2020</w:t>
      </w:r>
      <w:bookmarkStart w:id="0" w:name="_GoBack"/>
      <w:bookmarkEnd w:id="0"/>
    </w:p>
    <w:sectPr w:rsidR="00D62CFC" w:rsidRPr="00D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71"/>
    <w:rsid w:val="00D62CFC"/>
    <w:rsid w:val="00D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2828"/>
  <w15:chartTrackingRefBased/>
  <w15:docId w15:val="{5B435A56-2401-4BD7-854F-B06444E5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61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Laštovičková Jana</dc:creator>
  <cp:keywords/>
  <dc:description/>
  <cp:lastModifiedBy>Laštovičková Jana</cp:lastModifiedBy>
  <cp:revision>1</cp:revision>
  <dcterms:created xsi:type="dcterms:W3CDTF">2020-03-12T10:07:00Z</dcterms:created>
  <dcterms:modified xsi:type="dcterms:W3CDTF">2020-03-12T10:12:00Z</dcterms:modified>
</cp:coreProperties>
</file>