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JĆ ZÁPIS DO SEŠITŮ MLUVNICE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Příslovečná určení – opakování a rozšiřování učiva</w:t>
      </w:r>
    </w:p>
    <w:p>
      <w:pPr>
        <w:pStyle w:val="ListParagraph"/>
        <w:ind w:left="1068" w:hanging="0"/>
        <w:rPr>
          <w:sz w:val="24"/>
          <w:szCs w:val="24"/>
        </w:rPr>
      </w:pPr>
      <w:r>
        <w:rPr>
          <w:sz w:val="24"/>
          <w:szCs w:val="24"/>
        </w:rPr>
        <w:t>PU - sděluje bližší okolnosti děje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závisí na slovese, přídavném jméně nebo příslovci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ptáme se na něj KDY, KDE, JAK, KOLIK a nově PROČ, ZA JAKÝM ÚČELEM, ZA JAKÉ PODMÍNKY, I PŘES CO?)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dáváme mu přednost před předmětem </w:t>
      </w:r>
    </w:p>
    <w:p>
      <w:pPr>
        <w:pStyle w:val="ListParagraph"/>
        <w:ind w:left="1068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Druh PU poznáme tak, že z VV uděláme větný člen = z VV příčinné uděláme PU příčiny, z VV účelové uděláme PU účelu apod.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 xml:space="preserve">Velmi jsem si přála, </w:t>
      </w:r>
      <w:r>
        <w:rPr>
          <w:b/>
          <w:bCs/>
          <w:sz w:val="24"/>
          <w:szCs w:val="24"/>
        </w:rPr>
        <w:t xml:space="preserve">abych ho potkala. (VV účelová) – </w:t>
      </w:r>
      <w:r>
        <w:rPr>
          <w:sz w:val="24"/>
          <w:szCs w:val="24"/>
        </w:rPr>
        <w:t>Velmi jsem si přála</w:t>
      </w:r>
      <w:r>
        <w:rPr>
          <w:b/>
          <w:bCs/>
          <w:sz w:val="24"/>
          <w:szCs w:val="24"/>
        </w:rPr>
        <w:t xml:space="preserve"> ho potkat (PU účelu)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 xml:space="preserve">Po jeho odpovědi zrudla, </w:t>
      </w:r>
      <w:r>
        <w:rPr>
          <w:b/>
          <w:bCs/>
          <w:sz w:val="24"/>
          <w:szCs w:val="24"/>
        </w:rPr>
        <w:t xml:space="preserve">protože byla vzteklá. (VV příčinná) – </w:t>
      </w:r>
      <w:r>
        <w:rPr>
          <w:sz w:val="24"/>
          <w:szCs w:val="24"/>
        </w:rPr>
        <w:t>Po jeho odpovědi zrudla</w:t>
      </w:r>
      <w:r>
        <w:rPr>
          <w:b/>
          <w:bCs/>
          <w:sz w:val="24"/>
          <w:szCs w:val="24"/>
        </w:rPr>
        <w:t xml:space="preserve"> vzteky. (PU příčiny)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Sklo rozbij,</w:t>
      </w:r>
      <w:r>
        <w:rPr>
          <w:b/>
          <w:bCs/>
          <w:sz w:val="24"/>
          <w:szCs w:val="24"/>
        </w:rPr>
        <w:t xml:space="preserve"> jestliže bude hořet (VV podmínková) – </w:t>
      </w:r>
      <w:r>
        <w:rPr>
          <w:sz w:val="24"/>
          <w:szCs w:val="24"/>
        </w:rPr>
        <w:t>Sklo rozbij</w:t>
      </w:r>
      <w:r>
        <w:rPr>
          <w:b/>
          <w:bCs/>
          <w:sz w:val="24"/>
          <w:szCs w:val="24"/>
        </w:rPr>
        <w:t xml:space="preserve"> při požáru. (PU podmínky)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Udělal to</w:t>
      </w:r>
      <w:r>
        <w:rPr>
          <w:b/>
          <w:bCs/>
          <w:sz w:val="24"/>
          <w:szCs w:val="24"/>
        </w:rPr>
        <w:t xml:space="preserve">, ačkoliv to nebylo rozumné (VV přípustková) – </w:t>
      </w:r>
      <w:r>
        <w:rPr>
          <w:sz w:val="24"/>
          <w:szCs w:val="24"/>
        </w:rPr>
        <w:t>Udělal to</w:t>
      </w:r>
      <w:r>
        <w:rPr>
          <w:b/>
          <w:bCs/>
          <w:sz w:val="24"/>
          <w:szCs w:val="24"/>
        </w:rPr>
        <w:t xml:space="preserve"> i přes zdravý rozum.(PU přípustky)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DRUHY PU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PUm (místa) – kde, odkud……Sešli se </w:t>
      </w:r>
      <w:r>
        <w:rPr>
          <w:b/>
          <w:bCs/>
          <w:sz w:val="24"/>
          <w:szCs w:val="24"/>
        </w:rPr>
        <w:t>na horách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Puč (času) – kdy, odkdy………..</w:t>
      </w:r>
      <w:r>
        <w:rPr>
          <w:b/>
          <w:bCs/>
          <w:sz w:val="24"/>
          <w:szCs w:val="24"/>
        </w:rPr>
        <w:t>Včera</w:t>
      </w:r>
      <w:r>
        <w:rPr>
          <w:sz w:val="24"/>
          <w:szCs w:val="24"/>
        </w:rPr>
        <w:t xml:space="preserve"> mi to znovu připomněl.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PUz(způsobu) – jak, jakým způsobem…..Odpovídala </w:t>
      </w:r>
      <w:r>
        <w:rPr>
          <w:b/>
          <w:bCs/>
          <w:sz w:val="24"/>
          <w:szCs w:val="24"/>
        </w:rPr>
        <w:t>rychle.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PU míry (kolik) – Vezmi si toho </w:t>
      </w:r>
      <w:r>
        <w:rPr>
          <w:b/>
          <w:bCs/>
          <w:sz w:val="24"/>
          <w:szCs w:val="24"/>
        </w:rPr>
        <w:t>hodně</w:t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PU příčiny (proč?) – Dneska je zavřeno </w:t>
      </w:r>
      <w:r>
        <w:rPr>
          <w:b/>
          <w:bCs/>
          <w:sz w:val="24"/>
          <w:szCs w:val="24"/>
        </w:rPr>
        <w:t>pro nemoc. (</w:t>
      </w:r>
      <w:r>
        <w:rPr>
          <w:sz w:val="24"/>
          <w:szCs w:val="24"/>
        </w:rPr>
        <w:t>je zavřeno</w:t>
      </w:r>
      <w:r>
        <w:rPr>
          <w:b/>
          <w:bCs/>
          <w:sz w:val="24"/>
          <w:szCs w:val="24"/>
        </w:rPr>
        <w:t>, protože je tu nemoc)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PU účelu (za jakým účelem) – Šla </w:t>
      </w:r>
      <w:r>
        <w:rPr>
          <w:b/>
          <w:bCs/>
          <w:sz w:val="24"/>
          <w:szCs w:val="24"/>
        </w:rPr>
        <w:t>na borůvky</w:t>
      </w:r>
      <w:r>
        <w:rPr>
          <w:sz w:val="24"/>
          <w:szCs w:val="24"/>
        </w:rPr>
        <w:t xml:space="preserve"> (….</w:t>
      </w:r>
      <w:r>
        <w:rPr>
          <w:b/>
          <w:bCs/>
          <w:sz w:val="24"/>
          <w:szCs w:val="24"/>
        </w:rPr>
        <w:t>aby přinesla borůvky</w:t>
      </w:r>
      <w:r>
        <w:rPr>
          <w:sz w:val="24"/>
          <w:szCs w:val="24"/>
        </w:rPr>
        <w:t>)</w:t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 xml:space="preserve">PU podmínky (za jaké podmínky) – Řeknu to jen v tvé </w:t>
      </w:r>
      <w:r>
        <w:rPr>
          <w:b/>
          <w:bCs/>
          <w:sz w:val="24"/>
          <w:szCs w:val="24"/>
        </w:rPr>
        <w:t>přítomnosti</w:t>
      </w:r>
      <w:r>
        <w:rPr>
          <w:sz w:val="24"/>
          <w:szCs w:val="24"/>
        </w:rPr>
        <w:t xml:space="preserve"> (...</w:t>
      </w:r>
      <w:r>
        <w:rPr>
          <w:b/>
          <w:bCs/>
          <w:sz w:val="24"/>
          <w:szCs w:val="24"/>
        </w:rPr>
        <w:t xml:space="preserve">jestliže budeš přítomen) </w:t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 xml:space="preserve">PU přípustky (i přes co)  - Přijdu i </w:t>
      </w:r>
      <w:r>
        <w:rPr>
          <w:b/>
          <w:bCs/>
          <w:sz w:val="24"/>
          <w:szCs w:val="24"/>
        </w:rPr>
        <w:t>přes zákaz</w:t>
      </w:r>
      <w:r>
        <w:rPr>
          <w:sz w:val="24"/>
          <w:szCs w:val="24"/>
        </w:rPr>
        <w:t>. (….</w:t>
      </w:r>
      <w:r>
        <w:rPr>
          <w:b/>
          <w:bCs/>
          <w:sz w:val="24"/>
          <w:szCs w:val="24"/>
        </w:rPr>
        <w:t>i když to je zakázané</w:t>
      </w:r>
      <w:r>
        <w:rPr>
          <w:sz w:val="24"/>
          <w:szCs w:val="24"/>
        </w:rPr>
        <w:t>)</w:t>
      </w:r>
    </w:p>
    <w:p>
      <w:pPr>
        <w:pStyle w:val="ListParagrap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0786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LibreOffice/5.4.4.2$Windows_X86_64 LibreOffice_project/2524958677847fb3bb44820e40380acbe820f960</Application>
  <Pages>1</Pages>
  <Words>228</Words>
  <Characters>1124</Characters>
  <CharactersWithSpaces>1337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2020-04-14T12:28:00Z</dcterms:created>
  <dc:creator>Mičulková Andrea</dc:creator>
  <dc:description/>
  <dc:language>cs-CZ</dc:language>
  <cp:lastModifiedBy>Mičulková Andrea</cp:lastModifiedBy>
  <dcterms:modified xsi:type="dcterms:W3CDTF">2020-04-14T13:11:00Z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