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892B2" w14:textId="349FF942" w:rsidR="00D44CF9" w:rsidRPr="00FC5B19" w:rsidRDefault="00D44CF9" w:rsidP="00FC5B19">
      <w:pPr>
        <w:spacing w:after="0" w:line="360" w:lineRule="auto"/>
        <w:jc w:val="center"/>
        <w:rPr>
          <w:b/>
          <w:bCs/>
          <w:i/>
          <w:iCs/>
          <w:color w:val="00B050"/>
          <w:sz w:val="24"/>
          <w:szCs w:val="24"/>
        </w:rPr>
      </w:pPr>
      <w:r w:rsidRPr="00FC5B19">
        <w:rPr>
          <w:b/>
          <w:bCs/>
          <w:i/>
          <w:iCs/>
          <w:color w:val="00B050"/>
          <w:sz w:val="24"/>
          <w:szCs w:val="24"/>
        </w:rPr>
        <w:t>SLOVESA</w:t>
      </w:r>
    </w:p>
    <w:p w14:paraId="1B7DEA2F" w14:textId="77777777" w:rsidR="00D44CF9" w:rsidRPr="00FC5B19" w:rsidRDefault="00D44CF9" w:rsidP="00FC5B19">
      <w:pPr>
        <w:spacing w:after="0" w:line="360" w:lineRule="auto"/>
        <w:jc w:val="both"/>
        <w:rPr>
          <w:sz w:val="24"/>
          <w:szCs w:val="24"/>
        </w:rPr>
      </w:pPr>
      <w:r w:rsidRPr="00FC5B19">
        <w:rPr>
          <w:sz w:val="24"/>
          <w:szCs w:val="24"/>
        </w:rPr>
        <w:t xml:space="preserve">- vyjadřují </w:t>
      </w:r>
      <w:r w:rsidRPr="00FC5B19">
        <w:rPr>
          <w:color w:val="00B050"/>
          <w:sz w:val="24"/>
          <w:szCs w:val="24"/>
        </w:rPr>
        <w:t xml:space="preserve">děj </w:t>
      </w:r>
      <w:r w:rsidRPr="00FC5B19">
        <w:rPr>
          <w:sz w:val="24"/>
          <w:szCs w:val="24"/>
        </w:rPr>
        <w:t xml:space="preserve">(běžím), </w:t>
      </w:r>
      <w:r w:rsidRPr="00FC5B19">
        <w:rPr>
          <w:color w:val="00B050"/>
          <w:sz w:val="24"/>
          <w:szCs w:val="24"/>
        </w:rPr>
        <w:t xml:space="preserve">stav </w:t>
      </w:r>
      <w:r w:rsidRPr="00FC5B19">
        <w:rPr>
          <w:sz w:val="24"/>
          <w:szCs w:val="24"/>
        </w:rPr>
        <w:t xml:space="preserve">(spím) nebo </w:t>
      </w:r>
      <w:r w:rsidRPr="00FC5B19">
        <w:rPr>
          <w:color w:val="00B050"/>
          <w:sz w:val="24"/>
          <w:szCs w:val="24"/>
        </w:rPr>
        <w:t xml:space="preserve">změnu stavu </w:t>
      </w:r>
      <w:r w:rsidRPr="00FC5B19">
        <w:rPr>
          <w:sz w:val="24"/>
          <w:szCs w:val="24"/>
        </w:rPr>
        <w:t>(stárnu)</w:t>
      </w:r>
    </w:p>
    <w:p w14:paraId="488DD3E2" w14:textId="19608841" w:rsidR="00D44CF9" w:rsidRPr="00FC5B19" w:rsidRDefault="00D44CF9" w:rsidP="00FC5B19">
      <w:pPr>
        <w:spacing w:after="0" w:line="360" w:lineRule="auto"/>
        <w:jc w:val="both"/>
        <w:rPr>
          <w:sz w:val="24"/>
          <w:szCs w:val="24"/>
        </w:rPr>
      </w:pPr>
      <w:r w:rsidRPr="00FC5B19">
        <w:rPr>
          <w:sz w:val="24"/>
          <w:szCs w:val="24"/>
        </w:rPr>
        <w:t>- ohebn</w:t>
      </w:r>
      <w:r w:rsidR="00FC5B19" w:rsidRPr="00FC5B19">
        <w:rPr>
          <w:sz w:val="24"/>
          <w:szCs w:val="24"/>
        </w:rPr>
        <w:t>ý sl. druh:</w:t>
      </w:r>
      <w:r w:rsidRPr="00FC5B19">
        <w:rPr>
          <w:sz w:val="24"/>
          <w:szCs w:val="24"/>
        </w:rPr>
        <w:t xml:space="preserve"> </w:t>
      </w:r>
      <w:r w:rsidRPr="00FC5B19">
        <w:rPr>
          <w:b/>
          <w:bCs/>
          <w:i/>
          <w:iCs/>
          <w:sz w:val="24"/>
          <w:szCs w:val="24"/>
        </w:rPr>
        <w:t>ČASUJÍ SE</w:t>
      </w:r>
      <w:r w:rsidRPr="00FC5B19">
        <w:rPr>
          <w:sz w:val="24"/>
          <w:szCs w:val="24"/>
        </w:rPr>
        <w:t xml:space="preserve"> (svými tvary vyjadřují osobu, číslo, způsob a čas)</w:t>
      </w:r>
    </w:p>
    <w:p w14:paraId="04066889" w14:textId="77777777" w:rsidR="00D44CF9" w:rsidRPr="00FC5B19" w:rsidRDefault="00D44CF9" w:rsidP="00FC5B19">
      <w:pPr>
        <w:spacing w:after="0" w:line="360" w:lineRule="auto"/>
        <w:jc w:val="both"/>
        <w:rPr>
          <w:sz w:val="24"/>
          <w:szCs w:val="24"/>
        </w:rPr>
      </w:pPr>
      <w:r w:rsidRPr="00FC5B19">
        <w:rPr>
          <w:sz w:val="24"/>
          <w:szCs w:val="24"/>
        </w:rPr>
        <w:t xml:space="preserve">1. </w:t>
      </w:r>
      <w:r w:rsidRPr="00FC5B19">
        <w:rPr>
          <w:b/>
          <w:bCs/>
          <w:i/>
          <w:iCs/>
          <w:sz w:val="24"/>
          <w:szCs w:val="24"/>
        </w:rPr>
        <w:t>osoba</w:t>
      </w:r>
      <w:r w:rsidRPr="00FC5B19">
        <w:rPr>
          <w:sz w:val="24"/>
          <w:szCs w:val="24"/>
        </w:rPr>
        <w:t>: 1., 2., 3.</w:t>
      </w:r>
    </w:p>
    <w:p w14:paraId="04E504AC" w14:textId="77777777" w:rsidR="00D44CF9" w:rsidRPr="00FC5B19" w:rsidRDefault="00D44CF9" w:rsidP="00FC5B19">
      <w:pPr>
        <w:spacing w:after="0" w:line="360" w:lineRule="auto"/>
        <w:jc w:val="both"/>
        <w:rPr>
          <w:sz w:val="24"/>
          <w:szCs w:val="24"/>
        </w:rPr>
      </w:pPr>
      <w:r w:rsidRPr="00FC5B19">
        <w:rPr>
          <w:sz w:val="24"/>
          <w:szCs w:val="24"/>
        </w:rPr>
        <w:t xml:space="preserve">2. </w:t>
      </w:r>
      <w:r w:rsidRPr="00FC5B19">
        <w:rPr>
          <w:b/>
          <w:bCs/>
          <w:i/>
          <w:iCs/>
          <w:sz w:val="24"/>
          <w:szCs w:val="24"/>
        </w:rPr>
        <w:t>číslo</w:t>
      </w:r>
      <w:r w:rsidRPr="00FC5B19">
        <w:rPr>
          <w:sz w:val="24"/>
          <w:szCs w:val="24"/>
        </w:rPr>
        <w:t>: jednotné/množné</w:t>
      </w:r>
    </w:p>
    <w:p w14:paraId="60F0F71A" w14:textId="77777777" w:rsidR="00D44CF9" w:rsidRPr="00FC5B19" w:rsidRDefault="00D44CF9" w:rsidP="00FC5B19">
      <w:pPr>
        <w:spacing w:after="0" w:line="360" w:lineRule="auto"/>
        <w:jc w:val="both"/>
        <w:rPr>
          <w:sz w:val="24"/>
          <w:szCs w:val="24"/>
        </w:rPr>
      </w:pPr>
      <w:r w:rsidRPr="00FC5B19">
        <w:rPr>
          <w:sz w:val="24"/>
          <w:szCs w:val="24"/>
        </w:rPr>
        <w:t xml:space="preserve">3. </w:t>
      </w:r>
      <w:r w:rsidRPr="00FC5B19">
        <w:rPr>
          <w:b/>
          <w:bCs/>
          <w:i/>
          <w:iCs/>
          <w:sz w:val="24"/>
          <w:szCs w:val="24"/>
        </w:rPr>
        <w:t>způsob</w:t>
      </w:r>
      <w:r w:rsidRPr="00FC5B19">
        <w:rPr>
          <w:sz w:val="24"/>
          <w:szCs w:val="24"/>
        </w:rPr>
        <w:t>: oznamovací/rozkazovací/podmiňovací</w:t>
      </w:r>
    </w:p>
    <w:p w14:paraId="17447844" w14:textId="77777777" w:rsidR="00D44CF9" w:rsidRPr="00FC5B19" w:rsidRDefault="00D44CF9" w:rsidP="00FC5B19">
      <w:pPr>
        <w:spacing w:after="0" w:line="360" w:lineRule="auto"/>
        <w:jc w:val="both"/>
        <w:rPr>
          <w:sz w:val="24"/>
          <w:szCs w:val="24"/>
        </w:rPr>
      </w:pPr>
      <w:r w:rsidRPr="00FC5B19">
        <w:rPr>
          <w:sz w:val="24"/>
          <w:szCs w:val="24"/>
        </w:rPr>
        <w:t xml:space="preserve">4. </w:t>
      </w:r>
      <w:r w:rsidRPr="00FC5B19">
        <w:rPr>
          <w:b/>
          <w:bCs/>
          <w:i/>
          <w:iCs/>
          <w:sz w:val="24"/>
          <w:szCs w:val="24"/>
        </w:rPr>
        <w:t>čas</w:t>
      </w:r>
      <w:r w:rsidRPr="00FC5B19">
        <w:rPr>
          <w:sz w:val="24"/>
          <w:szCs w:val="24"/>
        </w:rPr>
        <w:t>: přítomný/minulý/budoucí</w:t>
      </w:r>
    </w:p>
    <w:p w14:paraId="38C677AF" w14:textId="77777777" w:rsidR="00D44CF9" w:rsidRPr="00FC5B19" w:rsidRDefault="00D44CF9" w:rsidP="00FC5B19">
      <w:pPr>
        <w:spacing w:after="0" w:line="360" w:lineRule="auto"/>
        <w:jc w:val="both"/>
        <w:rPr>
          <w:sz w:val="24"/>
          <w:szCs w:val="24"/>
        </w:rPr>
      </w:pPr>
    </w:p>
    <w:p w14:paraId="30EA4A25" w14:textId="77777777" w:rsidR="00D44CF9" w:rsidRPr="00FC5B19" w:rsidRDefault="00D44CF9" w:rsidP="00FC5B19">
      <w:pPr>
        <w:spacing w:after="0" w:line="360" w:lineRule="auto"/>
        <w:jc w:val="both"/>
        <w:rPr>
          <w:b/>
          <w:bCs/>
          <w:i/>
          <w:iCs/>
          <w:color w:val="00B050"/>
          <w:sz w:val="24"/>
          <w:szCs w:val="24"/>
          <w:u w:val="single"/>
        </w:rPr>
      </w:pPr>
      <w:r w:rsidRPr="00FC5B19">
        <w:rPr>
          <w:b/>
          <w:bCs/>
          <w:i/>
          <w:iCs/>
          <w:color w:val="00B050"/>
          <w:sz w:val="24"/>
          <w:szCs w:val="24"/>
          <w:u w:val="single"/>
        </w:rPr>
        <w:t xml:space="preserve">Slovesné tvary </w:t>
      </w:r>
    </w:p>
    <w:p w14:paraId="272B318E" w14:textId="05F3E4B0" w:rsidR="00D44CF9" w:rsidRPr="00FC5B19" w:rsidRDefault="00D44CF9" w:rsidP="00FC5B19">
      <w:pPr>
        <w:spacing w:after="0" w:line="360" w:lineRule="auto"/>
        <w:jc w:val="both"/>
        <w:rPr>
          <w:sz w:val="24"/>
          <w:szCs w:val="24"/>
        </w:rPr>
      </w:pPr>
      <w:r w:rsidRPr="00FC5B19">
        <w:rPr>
          <w:b/>
          <w:bCs/>
          <w:i/>
          <w:iCs/>
          <w:sz w:val="24"/>
          <w:szCs w:val="24"/>
        </w:rPr>
        <w:t>a) jednoduché</w:t>
      </w:r>
      <w:r w:rsidRPr="00FC5B19">
        <w:rPr>
          <w:sz w:val="24"/>
          <w:szCs w:val="24"/>
        </w:rPr>
        <w:t xml:space="preserve"> = </w:t>
      </w:r>
      <w:r w:rsidR="0031444C" w:rsidRPr="00FC5B19">
        <w:rPr>
          <w:sz w:val="24"/>
          <w:szCs w:val="24"/>
        </w:rPr>
        <w:t>vyjádřen jedním slovesem (př.: dělá, bojí se)</w:t>
      </w:r>
    </w:p>
    <w:p w14:paraId="3F18CC55" w14:textId="0664DEB6" w:rsidR="00D44CF9" w:rsidRPr="00FC5B19" w:rsidRDefault="00D44CF9" w:rsidP="00FC5B19">
      <w:pPr>
        <w:spacing w:after="0" w:line="360" w:lineRule="auto"/>
        <w:jc w:val="both"/>
        <w:rPr>
          <w:sz w:val="24"/>
          <w:szCs w:val="24"/>
        </w:rPr>
      </w:pPr>
      <w:r w:rsidRPr="00FC5B19">
        <w:rPr>
          <w:b/>
          <w:bCs/>
          <w:i/>
          <w:iCs/>
          <w:sz w:val="24"/>
          <w:szCs w:val="24"/>
        </w:rPr>
        <w:t>b) složené</w:t>
      </w:r>
      <w:r w:rsidRPr="00FC5B19">
        <w:rPr>
          <w:sz w:val="24"/>
          <w:szCs w:val="24"/>
        </w:rPr>
        <w:t xml:space="preserve"> = </w:t>
      </w:r>
      <w:r w:rsidR="0031444C" w:rsidRPr="00FC5B19">
        <w:rPr>
          <w:sz w:val="24"/>
          <w:szCs w:val="24"/>
        </w:rPr>
        <w:t>vyjádřen dvěma i více slovesy (</w:t>
      </w:r>
      <w:r w:rsidRPr="00FC5B19">
        <w:rPr>
          <w:sz w:val="24"/>
          <w:szCs w:val="24"/>
        </w:rPr>
        <w:t>př. udělali jsme, budeme dělat</w:t>
      </w:r>
      <w:r w:rsidR="0031444C" w:rsidRPr="00FC5B19">
        <w:rPr>
          <w:sz w:val="24"/>
          <w:szCs w:val="24"/>
        </w:rPr>
        <w:t>)</w:t>
      </w:r>
      <w:r w:rsidRPr="00FC5B19">
        <w:rPr>
          <w:sz w:val="24"/>
          <w:szCs w:val="24"/>
        </w:rPr>
        <w:t xml:space="preserve"> </w:t>
      </w:r>
    </w:p>
    <w:p w14:paraId="3563B81D" w14:textId="77777777" w:rsidR="00D44CF9" w:rsidRPr="00FC5B19" w:rsidRDefault="00D44CF9" w:rsidP="00FC5B19">
      <w:pPr>
        <w:spacing w:after="0" w:line="360" w:lineRule="auto"/>
        <w:jc w:val="both"/>
        <w:rPr>
          <w:sz w:val="24"/>
          <w:szCs w:val="24"/>
        </w:rPr>
      </w:pPr>
    </w:p>
    <w:p w14:paraId="4D9B0534" w14:textId="77777777" w:rsidR="00D44CF9" w:rsidRPr="00FC5B19" w:rsidRDefault="00D44CF9" w:rsidP="00FC5B19">
      <w:pPr>
        <w:spacing w:after="0" w:line="360" w:lineRule="auto"/>
        <w:jc w:val="both"/>
        <w:rPr>
          <w:sz w:val="24"/>
          <w:szCs w:val="24"/>
        </w:rPr>
      </w:pPr>
      <w:r w:rsidRPr="00FC5B19">
        <w:rPr>
          <w:b/>
          <w:bCs/>
          <w:i/>
          <w:iCs/>
          <w:sz w:val="24"/>
          <w:szCs w:val="24"/>
        </w:rPr>
        <w:t>A) určité</w:t>
      </w:r>
      <w:r w:rsidRPr="00FC5B19">
        <w:rPr>
          <w:sz w:val="24"/>
          <w:szCs w:val="24"/>
        </w:rPr>
        <w:t xml:space="preserve"> = vyjadřují osobu a číslo (př. dělám – 1. osoba čísla jednotného)</w:t>
      </w:r>
    </w:p>
    <w:p w14:paraId="4F237F78" w14:textId="77777777" w:rsidR="00D44CF9" w:rsidRPr="00FC5B19" w:rsidRDefault="00D44CF9" w:rsidP="00FC5B19">
      <w:pPr>
        <w:spacing w:after="0" w:line="360" w:lineRule="auto"/>
        <w:jc w:val="both"/>
        <w:rPr>
          <w:sz w:val="24"/>
          <w:szCs w:val="24"/>
        </w:rPr>
      </w:pPr>
      <w:r w:rsidRPr="00FC5B19">
        <w:rPr>
          <w:b/>
          <w:bCs/>
          <w:i/>
          <w:iCs/>
          <w:sz w:val="24"/>
          <w:szCs w:val="24"/>
        </w:rPr>
        <w:t>B) neurčité</w:t>
      </w:r>
      <w:r w:rsidRPr="00FC5B19">
        <w:rPr>
          <w:sz w:val="24"/>
          <w:szCs w:val="24"/>
        </w:rPr>
        <w:t xml:space="preserve"> = nevyjadřují osobu ani číslo, patří k nim INFINITIV (př. dělat)</w:t>
      </w:r>
    </w:p>
    <w:p w14:paraId="1FDE07CC" w14:textId="77777777" w:rsidR="00D44CF9" w:rsidRPr="00FC5B19" w:rsidRDefault="00D44CF9" w:rsidP="00FC5B19">
      <w:pPr>
        <w:spacing w:after="0" w:line="360" w:lineRule="auto"/>
        <w:jc w:val="both"/>
        <w:rPr>
          <w:sz w:val="24"/>
          <w:szCs w:val="24"/>
        </w:rPr>
      </w:pPr>
    </w:p>
    <w:p w14:paraId="23DDD17C" w14:textId="4005ABE3" w:rsidR="00D44CF9" w:rsidRPr="00FC5B19" w:rsidRDefault="00FC5B19" w:rsidP="00FC5B19">
      <w:pPr>
        <w:spacing w:after="0" w:line="360" w:lineRule="auto"/>
        <w:jc w:val="both"/>
        <w:rPr>
          <w:b/>
          <w:bCs/>
          <w:i/>
          <w:iCs/>
          <w:color w:val="00B050"/>
          <w:sz w:val="24"/>
          <w:szCs w:val="24"/>
        </w:rPr>
      </w:pPr>
      <w:r>
        <w:rPr>
          <w:b/>
          <w:bCs/>
          <w:i/>
          <w:iCs/>
          <w:color w:val="00B050"/>
          <w:sz w:val="24"/>
          <w:szCs w:val="24"/>
        </w:rPr>
        <w:t>Slovesný způsob</w:t>
      </w:r>
    </w:p>
    <w:p w14:paraId="0FBA5A9E" w14:textId="77777777" w:rsidR="00D44CF9" w:rsidRPr="00FC5B19" w:rsidRDefault="00D44CF9" w:rsidP="00FC5B19">
      <w:pPr>
        <w:spacing w:after="0" w:line="360" w:lineRule="auto"/>
        <w:jc w:val="both"/>
        <w:rPr>
          <w:b/>
          <w:bCs/>
          <w:i/>
          <w:iCs/>
          <w:sz w:val="24"/>
          <w:szCs w:val="24"/>
        </w:rPr>
      </w:pPr>
      <w:r w:rsidRPr="00FC5B19">
        <w:rPr>
          <w:b/>
          <w:bCs/>
          <w:i/>
          <w:iCs/>
          <w:color w:val="00B050"/>
          <w:sz w:val="24"/>
          <w:szCs w:val="24"/>
        </w:rPr>
        <w:t>a) Oznamovací způsob</w:t>
      </w:r>
    </w:p>
    <w:p w14:paraId="7B330755" w14:textId="4960B3BF" w:rsidR="00D44CF9" w:rsidRPr="00FC5B19" w:rsidRDefault="00D44CF9" w:rsidP="00FC5B19">
      <w:pPr>
        <w:spacing w:after="0" w:line="360" w:lineRule="auto"/>
        <w:jc w:val="both"/>
        <w:rPr>
          <w:sz w:val="24"/>
          <w:szCs w:val="24"/>
        </w:rPr>
      </w:pPr>
      <w:r w:rsidRPr="00FC5B19">
        <w:rPr>
          <w:sz w:val="24"/>
          <w:szCs w:val="24"/>
        </w:rPr>
        <w:t>-</w:t>
      </w:r>
      <w:r w:rsidR="00FC5B19">
        <w:rPr>
          <w:sz w:val="24"/>
          <w:szCs w:val="24"/>
        </w:rPr>
        <w:t xml:space="preserve"> </w:t>
      </w:r>
      <w:r w:rsidRPr="00FC5B19">
        <w:rPr>
          <w:sz w:val="24"/>
          <w:szCs w:val="24"/>
        </w:rPr>
        <w:t>můžeme u něj rozlišit trojí čas</w:t>
      </w:r>
      <w:r w:rsidR="00FC5B19">
        <w:rPr>
          <w:sz w:val="24"/>
          <w:szCs w:val="24"/>
        </w:rPr>
        <w:t xml:space="preserve">: </w:t>
      </w:r>
      <w:r w:rsidRPr="00FC5B19">
        <w:rPr>
          <w:sz w:val="24"/>
          <w:szCs w:val="24"/>
        </w:rPr>
        <w:t xml:space="preserve">přítomný, minulý, budoucí </w:t>
      </w:r>
    </w:p>
    <w:p w14:paraId="6FAD40F6" w14:textId="77777777" w:rsidR="00D44CF9" w:rsidRPr="00FC5B19" w:rsidRDefault="00D44CF9" w:rsidP="00FC5B19">
      <w:pPr>
        <w:spacing w:after="0" w:line="360" w:lineRule="auto"/>
        <w:jc w:val="both"/>
        <w:rPr>
          <w:sz w:val="24"/>
          <w:szCs w:val="24"/>
        </w:rPr>
      </w:pPr>
      <w:r w:rsidRPr="00FC5B19">
        <w:rPr>
          <w:sz w:val="24"/>
          <w:szCs w:val="24"/>
        </w:rPr>
        <w:t xml:space="preserve">1. </w:t>
      </w:r>
      <w:r w:rsidRPr="00FC5B19">
        <w:rPr>
          <w:b/>
          <w:bCs/>
          <w:i/>
          <w:iCs/>
          <w:sz w:val="24"/>
          <w:szCs w:val="24"/>
        </w:rPr>
        <w:t xml:space="preserve">Čas přítomný </w:t>
      </w:r>
      <w:r w:rsidRPr="00FC5B19">
        <w:rPr>
          <w:sz w:val="24"/>
          <w:szCs w:val="24"/>
        </w:rPr>
        <w:t>– tvary sloves se od sebe odlišují osobními koncovkami: děl-</w:t>
      </w:r>
      <w:proofErr w:type="spellStart"/>
      <w:r w:rsidRPr="00FC5B19">
        <w:rPr>
          <w:sz w:val="24"/>
          <w:szCs w:val="24"/>
        </w:rPr>
        <w:t>ám</w:t>
      </w:r>
      <w:proofErr w:type="spellEnd"/>
      <w:r w:rsidRPr="00FC5B19">
        <w:rPr>
          <w:sz w:val="24"/>
          <w:szCs w:val="24"/>
        </w:rPr>
        <w:t>, děl-</w:t>
      </w:r>
      <w:proofErr w:type="spellStart"/>
      <w:r w:rsidRPr="00FC5B19">
        <w:rPr>
          <w:sz w:val="24"/>
          <w:szCs w:val="24"/>
        </w:rPr>
        <w:t>áš</w:t>
      </w:r>
      <w:proofErr w:type="spellEnd"/>
      <w:r w:rsidRPr="00FC5B19">
        <w:rPr>
          <w:sz w:val="24"/>
          <w:szCs w:val="24"/>
        </w:rPr>
        <w:t xml:space="preserve"> </w:t>
      </w:r>
    </w:p>
    <w:p w14:paraId="64A20B96" w14:textId="77777777" w:rsidR="00D44CF9" w:rsidRPr="00FC5B19" w:rsidRDefault="00D44CF9" w:rsidP="00FC5B19">
      <w:pPr>
        <w:spacing w:after="0" w:line="360" w:lineRule="auto"/>
        <w:jc w:val="both"/>
        <w:rPr>
          <w:sz w:val="24"/>
          <w:szCs w:val="24"/>
        </w:rPr>
      </w:pPr>
      <w:r w:rsidRPr="00FC5B19">
        <w:rPr>
          <w:sz w:val="24"/>
          <w:szCs w:val="24"/>
        </w:rPr>
        <w:t xml:space="preserve">2. </w:t>
      </w:r>
      <w:r w:rsidRPr="00FC5B19">
        <w:rPr>
          <w:b/>
          <w:bCs/>
          <w:i/>
          <w:iCs/>
          <w:sz w:val="24"/>
          <w:szCs w:val="24"/>
        </w:rPr>
        <w:t xml:space="preserve">Čas minulý </w:t>
      </w:r>
      <w:r w:rsidRPr="00FC5B19">
        <w:rPr>
          <w:sz w:val="24"/>
          <w:szCs w:val="24"/>
        </w:rPr>
        <w:t>– tvary jsou složené z příčestí minulého plnovýznamového slovesa a tvarů pomocného slovesa být v přítomném čase (př. dělal jsem, dělal jsi)</w:t>
      </w:r>
    </w:p>
    <w:p w14:paraId="37A35AD3" w14:textId="74465E94" w:rsidR="00D44CF9" w:rsidRPr="00FC5B19" w:rsidRDefault="00D44CF9" w:rsidP="00FC5B19">
      <w:pPr>
        <w:spacing w:after="0" w:line="360" w:lineRule="auto"/>
        <w:jc w:val="both"/>
        <w:rPr>
          <w:sz w:val="24"/>
          <w:szCs w:val="24"/>
        </w:rPr>
      </w:pPr>
      <w:r w:rsidRPr="00FC5B19">
        <w:rPr>
          <w:sz w:val="24"/>
          <w:szCs w:val="24"/>
        </w:rPr>
        <w:t xml:space="preserve">3. </w:t>
      </w:r>
      <w:r w:rsidRPr="00FC5B19">
        <w:rPr>
          <w:b/>
          <w:bCs/>
          <w:i/>
          <w:iCs/>
          <w:sz w:val="24"/>
          <w:szCs w:val="24"/>
        </w:rPr>
        <w:t>Čas budoucí</w:t>
      </w:r>
      <w:r w:rsidRPr="00FC5B19">
        <w:rPr>
          <w:sz w:val="24"/>
          <w:szCs w:val="24"/>
        </w:rPr>
        <w:t xml:space="preserve"> – vyjádřen </w:t>
      </w:r>
      <w:r w:rsidR="00FC5B19">
        <w:rPr>
          <w:sz w:val="24"/>
          <w:szCs w:val="24"/>
        </w:rPr>
        <w:tab/>
      </w:r>
      <w:r w:rsidRPr="00FC5B19">
        <w:rPr>
          <w:sz w:val="24"/>
          <w:szCs w:val="24"/>
        </w:rPr>
        <w:t>a) tvary pomocného slovesa BÝT + infinitiv (př. budu malovat)</w:t>
      </w:r>
    </w:p>
    <w:p w14:paraId="10E0289F" w14:textId="373B2D51" w:rsidR="00D44CF9" w:rsidRPr="00FC5B19" w:rsidRDefault="00D44CF9" w:rsidP="00FC5B19">
      <w:pPr>
        <w:spacing w:after="0" w:line="360" w:lineRule="auto"/>
        <w:jc w:val="both"/>
        <w:rPr>
          <w:sz w:val="24"/>
          <w:szCs w:val="24"/>
        </w:rPr>
      </w:pPr>
      <w:r w:rsidRPr="00FC5B19">
        <w:rPr>
          <w:sz w:val="24"/>
          <w:szCs w:val="24"/>
        </w:rPr>
        <w:tab/>
      </w:r>
      <w:r w:rsidRPr="00FC5B19">
        <w:rPr>
          <w:sz w:val="24"/>
          <w:szCs w:val="24"/>
        </w:rPr>
        <w:tab/>
      </w:r>
      <w:r w:rsidRPr="00FC5B19">
        <w:rPr>
          <w:sz w:val="24"/>
          <w:szCs w:val="24"/>
        </w:rPr>
        <w:tab/>
      </w:r>
      <w:r w:rsidR="00FC5B19">
        <w:rPr>
          <w:sz w:val="24"/>
          <w:szCs w:val="24"/>
        </w:rPr>
        <w:tab/>
      </w:r>
      <w:r w:rsidRPr="00FC5B19">
        <w:rPr>
          <w:sz w:val="24"/>
          <w:szCs w:val="24"/>
        </w:rPr>
        <w:t>b) jednoduchým slovesným tvarem (př. namaluj, přečteš)</w:t>
      </w:r>
    </w:p>
    <w:p w14:paraId="028318AF" w14:textId="77777777" w:rsidR="00D44CF9" w:rsidRPr="00FC5B19" w:rsidRDefault="00D44CF9" w:rsidP="00FC5B19">
      <w:pPr>
        <w:spacing w:after="0" w:line="360" w:lineRule="auto"/>
        <w:jc w:val="both"/>
        <w:rPr>
          <w:sz w:val="24"/>
          <w:szCs w:val="24"/>
        </w:rPr>
      </w:pPr>
    </w:p>
    <w:p w14:paraId="7A569889" w14:textId="77777777" w:rsidR="00D44CF9" w:rsidRPr="00FC5B19" w:rsidRDefault="00D44CF9" w:rsidP="00FC5B19">
      <w:pPr>
        <w:spacing w:after="0" w:line="360" w:lineRule="auto"/>
        <w:jc w:val="both"/>
        <w:rPr>
          <w:b/>
          <w:bCs/>
          <w:i/>
          <w:iCs/>
          <w:color w:val="00B050"/>
          <w:sz w:val="24"/>
          <w:szCs w:val="24"/>
        </w:rPr>
      </w:pPr>
      <w:r w:rsidRPr="00FC5B19">
        <w:rPr>
          <w:b/>
          <w:bCs/>
          <w:i/>
          <w:iCs/>
          <w:color w:val="00B050"/>
          <w:sz w:val="24"/>
          <w:szCs w:val="24"/>
        </w:rPr>
        <w:t xml:space="preserve">b) Rozkazovací způsob </w:t>
      </w:r>
    </w:p>
    <w:p w14:paraId="6726AAFE" w14:textId="77777777" w:rsidR="00D44CF9" w:rsidRPr="00FC5B19" w:rsidRDefault="00D44CF9" w:rsidP="00FC5B19">
      <w:pPr>
        <w:spacing w:after="0" w:line="360" w:lineRule="auto"/>
        <w:jc w:val="both"/>
        <w:rPr>
          <w:sz w:val="24"/>
          <w:szCs w:val="24"/>
        </w:rPr>
      </w:pPr>
      <w:r w:rsidRPr="00FC5B19">
        <w:rPr>
          <w:sz w:val="24"/>
          <w:szCs w:val="24"/>
        </w:rPr>
        <w:t xml:space="preserve">- </w:t>
      </w:r>
      <w:r w:rsidRPr="00FC5B19">
        <w:rPr>
          <w:b/>
          <w:bCs/>
          <w:i/>
          <w:iCs/>
          <w:sz w:val="24"/>
          <w:szCs w:val="24"/>
        </w:rPr>
        <w:t>nemůžeme určit čas!</w:t>
      </w:r>
      <w:r w:rsidRPr="00FC5B19">
        <w:rPr>
          <w:sz w:val="24"/>
          <w:szCs w:val="24"/>
        </w:rPr>
        <w:t xml:space="preserve"> </w:t>
      </w:r>
    </w:p>
    <w:p w14:paraId="517AC058" w14:textId="77777777" w:rsidR="00D44CF9" w:rsidRPr="00FC5B19" w:rsidRDefault="00D44CF9" w:rsidP="00FC5B19">
      <w:pPr>
        <w:spacing w:after="0" w:line="360" w:lineRule="auto"/>
        <w:jc w:val="both"/>
        <w:rPr>
          <w:sz w:val="24"/>
          <w:szCs w:val="24"/>
        </w:rPr>
      </w:pPr>
      <w:r w:rsidRPr="00FC5B19">
        <w:rPr>
          <w:sz w:val="24"/>
          <w:szCs w:val="24"/>
        </w:rPr>
        <w:t>- pouze ve 2. osobě čísla jednotného (piš), 1. osobu čísla množného (pišme) a 2. osobu čísla množného (pište)</w:t>
      </w:r>
    </w:p>
    <w:p w14:paraId="05CCAF06" w14:textId="77777777" w:rsidR="00FC5B19" w:rsidRDefault="00FC5B19" w:rsidP="00FC5B19">
      <w:pPr>
        <w:spacing w:after="0" w:line="360" w:lineRule="auto"/>
        <w:jc w:val="both"/>
        <w:rPr>
          <w:b/>
          <w:bCs/>
          <w:i/>
          <w:iCs/>
          <w:color w:val="00B050"/>
          <w:sz w:val="24"/>
          <w:szCs w:val="24"/>
        </w:rPr>
      </w:pPr>
    </w:p>
    <w:p w14:paraId="291DC720" w14:textId="782A31FD" w:rsidR="00D44CF9" w:rsidRPr="00FC5B19" w:rsidRDefault="00D44CF9" w:rsidP="00FC5B19">
      <w:pPr>
        <w:spacing w:after="0" w:line="360" w:lineRule="auto"/>
        <w:jc w:val="both"/>
        <w:rPr>
          <w:b/>
          <w:bCs/>
          <w:i/>
          <w:iCs/>
          <w:color w:val="00B050"/>
          <w:sz w:val="24"/>
          <w:szCs w:val="24"/>
        </w:rPr>
      </w:pPr>
      <w:r w:rsidRPr="00FC5B19">
        <w:rPr>
          <w:b/>
          <w:bCs/>
          <w:i/>
          <w:iCs/>
          <w:color w:val="00B050"/>
          <w:sz w:val="24"/>
          <w:szCs w:val="24"/>
        </w:rPr>
        <w:t xml:space="preserve">c) Podmiňovací způsob </w:t>
      </w:r>
    </w:p>
    <w:p w14:paraId="766CD6FC" w14:textId="18633340" w:rsidR="00D44CF9" w:rsidRPr="00FC5B19" w:rsidRDefault="00FC5B19" w:rsidP="00FC5B19">
      <w:pPr>
        <w:spacing w:after="0" w:line="360" w:lineRule="auto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NOVÁ INFORMACE:</w:t>
      </w:r>
      <w:r w:rsidR="00D44CF9" w:rsidRPr="00FC5B19">
        <w:rPr>
          <w:sz w:val="24"/>
          <w:szCs w:val="24"/>
        </w:rPr>
        <w:t xml:space="preserve"> nemůžeme určit čas! ALE rozlišujeme </w:t>
      </w:r>
      <w:r w:rsidR="00D44CF9" w:rsidRPr="00FC5B19">
        <w:rPr>
          <w:b/>
          <w:bCs/>
          <w:i/>
          <w:iCs/>
          <w:sz w:val="24"/>
          <w:szCs w:val="24"/>
        </w:rPr>
        <w:t>podmiňovací způsob přítomný a minulý</w:t>
      </w:r>
      <w:r>
        <w:rPr>
          <w:b/>
          <w:bCs/>
          <w:i/>
          <w:iCs/>
          <w:sz w:val="24"/>
          <w:szCs w:val="24"/>
        </w:rPr>
        <w:t>:</w:t>
      </w:r>
    </w:p>
    <w:p w14:paraId="488082DF" w14:textId="77777777" w:rsidR="00D44CF9" w:rsidRPr="00FC5B19" w:rsidRDefault="00D44CF9" w:rsidP="00FC5B19">
      <w:pPr>
        <w:spacing w:after="0" w:line="360" w:lineRule="auto"/>
        <w:jc w:val="both"/>
        <w:rPr>
          <w:b/>
          <w:bCs/>
          <w:i/>
          <w:iCs/>
          <w:sz w:val="24"/>
          <w:szCs w:val="24"/>
          <w:u w:val="single"/>
        </w:rPr>
      </w:pPr>
      <w:r w:rsidRPr="00FC5B19">
        <w:rPr>
          <w:b/>
          <w:bCs/>
          <w:i/>
          <w:iCs/>
          <w:sz w:val="24"/>
          <w:szCs w:val="24"/>
          <w:u w:val="single"/>
        </w:rPr>
        <w:lastRenderedPageBreak/>
        <w:t xml:space="preserve">Podmiňovací způsob přítomný </w:t>
      </w:r>
    </w:p>
    <w:p w14:paraId="052992A3" w14:textId="77777777" w:rsidR="00D44CF9" w:rsidRPr="00FC5B19" w:rsidRDefault="00D44CF9" w:rsidP="00FC5B19">
      <w:pPr>
        <w:spacing w:after="0" w:line="360" w:lineRule="auto"/>
        <w:jc w:val="both"/>
        <w:rPr>
          <w:sz w:val="24"/>
          <w:szCs w:val="24"/>
        </w:rPr>
      </w:pPr>
      <w:r w:rsidRPr="00FC5B19">
        <w:rPr>
          <w:sz w:val="24"/>
          <w:szCs w:val="24"/>
        </w:rPr>
        <w:t xml:space="preserve">- příčestí minulé + </w:t>
      </w:r>
      <w:r w:rsidRPr="00FC5B19">
        <w:rPr>
          <w:color w:val="00B050"/>
          <w:sz w:val="24"/>
          <w:szCs w:val="24"/>
        </w:rPr>
        <w:t xml:space="preserve">zvláštní tvary slovesa být </w:t>
      </w:r>
      <w:r w:rsidRPr="00FC5B19">
        <w:rPr>
          <w:sz w:val="24"/>
          <w:szCs w:val="24"/>
        </w:rPr>
        <w:t xml:space="preserve">(bych, bys, by, bychom, byste, by) </w:t>
      </w:r>
    </w:p>
    <w:p w14:paraId="26EB20BA" w14:textId="35370B29" w:rsidR="00D44CF9" w:rsidRDefault="00D44CF9" w:rsidP="00FC5B19">
      <w:pPr>
        <w:spacing w:after="0" w:line="360" w:lineRule="auto"/>
        <w:jc w:val="both"/>
        <w:rPr>
          <w:sz w:val="24"/>
          <w:szCs w:val="24"/>
        </w:rPr>
      </w:pPr>
      <w:r w:rsidRPr="00FC5B19">
        <w:rPr>
          <w:sz w:val="24"/>
          <w:szCs w:val="24"/>
        </w:rPr>
        <w:t>- př. dělal bych, dělal bys, dělala by, dělali bychom</w:t>
      </w:r>
    </w:p>
    <w:p w14:paraId="1BB3ECBA" w14:textId="0D1E511F" w:rsidR="00FC5B19" w:rsidRDefault="00FC5B19" w:rsidP="00FC5B1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Pomůcka: je vyjádřen dvěma slovesy!</w:t>
      </w:r>
      <w:bookmarkStart w:id="0" w:name="_GoBack"/>
      <w:bookmarkEnd w:id="0"/>
    </w:p>
    <w:p w14:paraId="2C3098D1" w14:textId="77777777" w:rsidR="00FC5B19" w:rsidRPr="00FC5B19" w:rsidRDefault="00FC5B19" w:rsidP="00FC5B19">
      <w:pPr>
        <w:spacing w:after="0" w:line="360" w:lineRule="auto"/>
        <w:jc w:val="both"/>
        <w:rPr>
          <w:sz w:val="24"/>
          <w:szCs w:val="24"/>
        </w:rPr>
      </w:pPr>
    </w:p>
    <w:p w14:paraId="25534B2D" w14:textId="77777777" w:rsidR="00D44CF9" w:rsidRPr="00FC5B19" w:rsidRDefault="00D44CF9" w:rsidP="00FC5B19">
      <w:pPr>
        <w:spacing w:after="0" w:line="360" w:lineRule="auto"/>
        <w:jc w:val="both"/>
        <w:rPr>
          <w:b/>
          <w:bCs/>
          <w:i/>
          <w:iCs/>
          <w:sz w:val="24"/>
          <w:szCs w:val="24"/>
          <w:u w:val="single"/>
        </w:rPr>
      </w:pPr>
      <w:r w:rsidRPr="00FC5B19">
        <w:rPr>
          <w:b/>
          <w:bCs/>
          <w:i/>
          <w:iCs/>
          <w:sz w:val="24"/>
          <w:szCs w:val="24"/>
          <w:u w:val="single"/>
        </w:rPr>
        <w:t>Podmiňovací způsob minulý</w:t>
      </w:r>
    </w:p>
    <w:p w14:paraId="0777BB64" w14:textId="77777777" w:rsidR="00D44CF9" w:rsidRPr="00FC5B19" w:rsidRDefault="00D44CF9" w:rsidP="00FC5B19">
      <w:pPr>
        <w:spacing w:after="0" w:line="360" w:lineRule="auto"/>
        <w:jc w:val="both"/>
        <w:rPr>
          <w:sz w:val="24"/>
          <w:szCs w:val="24"/>
        </w:rPr>
      </w:pPr>
      <w:r w:rsidRPr="00FC5B19">
        <w:rPr>
          <w:sz w:val="24"/>
          <w:szCs w:val="24"/>
        </w:rPr>
        <w:t xml:space="preserve">- příčestí minulé + </w:t>
      </w:r>
      <w:r w:rsidRPr="00FC5B19">
        <w:rPr>
          <w:color w:val="00B050"/>
          <w:sz w:val="24"/>
          <w:szCs w:val="24"/>
        </w:rPr>
        <w:t xml:space="preserve">podmiňovací způsob slovesa být </w:t>
      </w:r>
      <w:r w:rsidRPr="00FC5B19">
        <w:rPr>
          <w:sz w:val="24"/>
          <w:szCs w:val="24"/>
        </w:rPr>
        <w:t>(byl bych, byl bys)</w:t>
      </w:r>
    </w:p>
    <w:p w14:paraId="175CAE18" w14:textId="7E42BE0F" w:rsidR="00D44CF9" w:rsidRDefault="00D44CF9" w:rsidP="00FC5B19">
      <w:pPr>
        <w:spacing w:after="0" w:line="360" w:lineRule="auto"/>
        <w:jc w:val="both"/>
        <w:rPr>
          <w:sz w:val="24"/>
          <w:szCs w:val="24"/>
        </w:rPr>
      </w:pPr>
      <w:r w:rsidRPr="00FC5B19">
        <w:rPr>
          <w:sz w:val="24"/>
          <w:szCs w:val="24"/>
        </w:rPr>
        <w:t>- př. byl bych dělal, byl bys dělal</w:t>
      </w:r>
    </w:p>
    <w:p w14:paraId="61824593" w14:textId="1A5A1683" w:rsidR="00FC5B19" w:rsidRPr="00FC5B19" w:rsidRDefault="00FC5B19" w:rsidP="00FC5B1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Pomůcka: je vyjádřen třemi slovesy!</w:t>
      </w:r>
    </w:p>
    <w:p w14:paraId="0D0A083E" w14:textId="77777777" w:rsidR="00F24056" w:rsidRPr="00FC5B19" w:rsidRDefault="00F24056" w:rsidP="00FC5B19">
      <w:pPr>
        <w:spacing w:after="0" w:line="360" w:lineRule="auto"/>
        <w:jc w:val="both"/>
        <w:rPr>
          <w:sz w:val="24"/>
          <w:szCs w:val="24"/>
        </w:rPr>
      </w:pPr>
    </w:p>
    <w:sectPr w:rsidR="00F24056" w:rsidRPr="00FC5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554"/>
    <w:rsid w:val="00134908"/>
    <w:rsid w:val="0031444C"/>
    <w:rsid w:val="005B5078"/>
    <w:rsid w:val="00D44CF9"/>
    <w:rsid w:val="00EA5554"/>
    <w:rsid w:val="00F24056"/>
    <w:rsid w:val="00FC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92A0"/>
  <w15:chartTrackingRefBased/>
  <w15:docId w15:val="{7DDB6ADC-B770-452F-B0AD-0EB0640A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44C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havlova93@seznam.cz</dc:creator>
  <cp:keywords/>
  <dc:description/>
  <cp:lastModifiedBy>Drápalíková Anna</cp:lastModifiedBy>
  <cp:revision>4</cp:revision>
  <dcterms:created xsi:type="dcterms:W3CDTF">2020-03-25T09:26:00Z</dcterms:created>
  <dcterms:modified xsi:type="dcterms:W3CDTF">2020-03-31T07:55:00Z</dcterms:modified>
</cp:coreProperties>
</file>