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77D" w:rsidRDefault="000816F4" w:rsidP="00CB1BDD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0816F4">
        <w:rPr>
          <w:rFonts w:ascii="Cambria" w:hAnsi="Cambria"/>
          <w:b/>
          <w:bCs/>
          <w:sz w:val="24"/>
          <w:szCs w:val="24"/>
          <w:u w:val="double"/>
        </w:rPr>
        <w:t>20. století v české vážné hudbě</w:t>
      </w:r>
    </w:p>
    <w:p w:rsidR="00CB1BDD" w:rsidRPr="000816F4" w:rsidRDefault="00CB1BDD" w:rsidP="00CB1BDD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u w:val="double"/>
        </w:rPr>
      </w:pPr>
    </w:p>
    <w:p w:rsidR="000816F4" w:rsidRDefault="000816F4" w:rsidP="00CB1BDD">
      <w:pPr>
        <w:spacing w:line="240" w:lineRule="auto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- </w:t>
      </w:r>
      <w:r w:rsidRPr="00DA19A4">
        <w:rPr>
          <w:rFonts w:ascii="Cambria" w:hAnsi="Cambria"/>
          <w:sz w:val="24"/>
          <w:szCs w:val="24"/>
          <w:u w:val="single"/>
        </w:rPr>
        <w:t>počátkem 20. století</w:t>
      </w:r>
      <w:r>
        <w:rPr>
          <w:rFonts w:ascii="Cambria" w:hAnsi="Cambria"/>
          <w:sz w:val="24"/>
          <w:szCs w:val="24"/>
        </w:rPr>
        <w:t xml:space="preserve"> – hudba ještě </w:t>
      </w:r>
      <w:r w:rsidRPr="00DA19A4">
        <w:rPr>
          <w:rFonts w:ascii="Cambria" w:hAnsi="Cambria"/>
          <w:sz w:val="24"/>
          <w:szCs w:val="24"/>
          <w:u w:val="single"/>
        </w:rPr>
        <w:t xml:space="preserve">silně ovlivněna B. Smetanou a </w:t>
      </w:r>
      <w:proofErr w:type="spellStart"/>
      <w:r w:rsidRPr="00DA19A4">
        <w:rPr>
          <w:rFonts w:ascii="Cambria" w:hAnsi="Cambria"/>
          <w:sz w:val="24"/>
          <w:szCs w:val="24"/>
          <w:u w:val="single"/>
        </w:rPr>
        <w:t>A</w:t>
      </w:r>
      <w:proofErr w:type="spellEnd"/>
      <w:r w:rsidRPr="00DA19A4">
        <w:rPr>
          <w:rFonts w:ascii="Cambria" w:hAnsi="Cambria"/>
          <w:sz w:val="24"/>
          <w:szCs w:val="24"/>
          <w:u w:val="single"/>
        </w:rPr>
        <w:t>. Dvořákem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0816F4" w:rsidRDefault="000816F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DA19A4">
        <w:rPr>
          <w:rFonts w:ascii="Cambria" w:hAnsi="Cambria"/>
          <w:sz w:val="24"/>
          <w:szCs w:val="24"/>
          <w:u w:val="single"/>
        </w:rPr>
        <w:t>navazuje</w:t>
      </w:r>
      <w:r>
        <w:rPr>
          <w:rFonts w:ascii="Cambria" w:hAnsi="Cambria"/>
          <w:sz w:val="24"/>
          <w:szCs w:val="24"/>
        </w:rPr>
        <w:t xml:space="preserve">: </w:t>
      </w:r>
      <w:r w:rsidRPr="00DA19A4">
        <w:rPr>
          <w:rFonts w:ascii="Cambria" w:hAnsi="Cambria"/>
          <w:b/>
          <w:bCs/>
          <w:sz w:val="24"/>
          <w:szCs w:val="24"/>
          <w:u w:val="single"/>
        </w:rPr>
        <w:t>Leoš Janáček</w:t>
      </w:r>
      <w:r>
        <w:rPr>
          <w:rFonts w:ascii="Cambria" w:hAnsi="Cambria"/>
          <w:sz w:val="24"/>
          <w:szCs w:val="24"/>
        </w:rPr>
        <w:t xml:space="preserve"> (</w:t>
      </w:r>
      <w:proofErr w:type="gramStart"/>
      <w:r>
        <w:rPr>
          <w:rFonts w:ascii="Cambria" w:hAnsi="Cambria"/>
          <w:sz w:val="24"/>
          <w:szCs w:val="24"/>
        </w:rPr>
        <w:t>1854 – 1928</w:t>
      </w:r>
      <w:proofErr w:type="gramEnd"/>
      <w:r>
        <w:rPr>
          <w:rFonts w:ascii="Cambria" w:hAnsi="Cambria"/>
          <w:sz w:val="24"/>
          <w:szCs w:val="24"/>
        </w:rPr>
        <w:t xml:space="preserve">) 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osobitý + originální styl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nezvyklá melodika vycházející z lidové hudby moravského Lašska a Slovácka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opera „</w:t>
      </w:r>
      <w:r w:rsidRPr="00DA19A4">
        <w:rPr>
          <w:rFonts w:ascii="Cambria" w:hAnsi="Cambria"/>
          <w:b/>
          <w:bCs/>
          <w:i/>
          <w:iCs/>
          <w:sz w:val="24"/>
          <w:szCs w:val="24"/>
        </w:rPr>
        <w:t>Její pastorkyňa</w:t>
      </w:r>
      <w:r>
        <w:rPr>
          <w:rFonts w:ascii="Cambria" w:hAnsi="Cambria"/>
          <w:sz w:val="24"/>
          <w:szCs w:val="24"/>
        </w:rPr>
        <w:t>“ (Jenůfa)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orchestrální dílo „</w:t>
      </w:r>
      <w:proofErr w:type="spellStart"/>
      <w:r w:rsidRPr="00DA19A4">
        <w:rPr>
          <w:rFonts w:ascii="Cambria" w:hAnsi="Cambria"/>
          <w:b/>
          <w:bCs/>
          <w:i/>
          <w:iCs/>
          <w:sz w:val="24"/>
          <w:szCs w:val="24"/>
        </w:rPr>
        <w:t>Symfonietta</w:t>
      </w:r>
      <w:proofErr w:type="spellEnd"/>
      <w:r>
        <w:rPr>
          <w:rFonts w:ascii="Cambria" w:hAnsi="Cambria"/>
          <w:sz w:val="24"/>
          <w:szCs w:val="24"/>
        </w:rPr>
        <w:t>“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klavírní skladby „</w:t>
      </w:r>
      <w:r w:rsidRPr="00DA19A4">
        <w:rPr>
          <w:rFonts w:ascii="Cambria" w:hAnsi="Cambria"/>
          <w:b/>
          <w:bCs/>
          <w:i/>
          <w:iCs/>
          <w:sz w:val="24"/>
          <w:szCs w:val="24"/>
        </w:rPr>
        <w:t>Po zarostlém chodníčku</w:t>
      </w:r>
      <w:r>
        <w:rPr>
          <w:rFonts w:ascii="Cambria" w:hAnsi="Cambria"/>
          <w:sz w:val="24"/>
          <w:szCs w:val="24"/>
        </w:rPr>
        <w:t>“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 w:rsidRPr="00DA19A4">
        <w:rPr>
          <w:rFonts w:ascii="Cambria" w:hAnsi="Cambria"/>
          <w:b/>
          <w:bCs/>
          <w:sz w:val="24"/>
          <w:szCs w:val="24"/>
          <w:u w:val="single"/>
        </w:rPr>
        <w:t>Bohuslav Martinů</w:t>
      </w:r>
      <w:r>
        <w:rPr>
          <w:rFonts w:ascii="Cambria" w:hAnsi="Cambria"/>
          <w:sz w:val="24"/>
          <w:szCs w:val="24"/>
        </w:rPr>
        <w:t xml:space="preserve"> (</w:t>
      </w:r>
      <w:proofErr w:type="gramStart"/>
      <w:r>
        <w:rPr>
          <w:rFonts w:ascii="Cambria" w:hAnsi="Cambria"/>
          <w:sz w:val="24"/>
          <w:szCs w:val="24"/>
        </w:rPr>
        <w:t>1890 – 1958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4F7F24" w:rsidRDefault="004F7F2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DA19A4">
        <w:rPr>
          <w:rFonts w:ascii="Cambria" w:hAnsi="Cambria"/>
          <w:sz w:val="24"/>
          <w:szCs w:val="24"/>
        </w:rPr>
        <w:t>vystudoval hru na housle, klavír a varhany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houslista České filharmonie (</w:t>
      </w:r>
      <w:proofErr w:type="gramStart"/>
      <w:r>
        <w:rPr>
          <w:rFonts w:ascii="Cambria" w:hAnsi="Cambria"/>
          <w:sz w:val="24"/>
          <w:szCs w:val="24"/>
        </w:rPr>
        <w:t>1920 – 1923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tvorba ovlivněna jazzem a I. </w:t>
      </w:r>
      <w:proofErr w:type="spellStart"/>
      <w:r>
        <w:rPr>
          <w:rFonts w:ascii="Cambria" w:hAnsi="Cambria"/>
          <w:sz w:val="24"/>
          <w:szCs w:val="24"/>
        </w:rPr>
        <w:t>Stravinskim</w:t>
      </w:r>
      <w:proofErr w:type="spellEnd"/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působil ve Francii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orchestrální dílo ze sportovního prostředí „</w:t>
      </w:r>
      <w:r w:rsidRPr="00DA19A4">
        <w:rPr>
          <w:rFonts w:ascii="Cambria" w:hAnsi="Cambria"/>
          <w:b/>
          <w:bCs/>
          <w:i/>
          <w:iCs/>
          <w:sz w:val="24"/>
          <w:szCs w:val="24"/>
        </w:rPr>
        <w:t xml:space="preserve">La </w:t>
      </w:r>
      <w:proofErr w:type="spellStart"/>
      <w:r w:rsidRPr="00DA19A4">
        <w:rPr>
          <w:rFonts w:ascii="Cambria" w:hAnsi="Cambria"/>
          <w:b/>
          <w:bCs/>
          <w:i/>
          <w:iCs/>
          <w:sz w:val="24"/>
          <w:szCs w:val="24"/>
        </w:rPr>
        <w:t>Bagarre</w:t>
      </w:r>
      <w:proofErr w:type="spellEnd"/>
      <w:r>
        <w:rPr>
          <w:rFonts w:ascii="Cambria" w:hAnsi="Cambria"/>
          <w:sz w:val="24"/>
          <w:szCs w:val="24"/>
        </w:rPr>
        <w:t>“ (Vřava), „</w:t>
      </w:r>
      <w:proofErr w:type="spellStart"/>
      <w:r w:rsidRPr="00DA19A4">
        <w:rPr>
          <w:rFonts w:ascii="Cambria" w:hAnsi="Cambria"/>
          <w:b/>
          <w:bCs/>
          <w:i/>
          <w:iCs/>
          <w:sz w:val="24"/>
          <w:szCs w:val="24"/>
        </w:rPr>
        <w:t>Half</w:t>
      </w:r>
      <w:proofErr w:type="spellEnd"/>
      <w:r w:rsidRPr="00DA19A4">
        <w:rPr>
          <w:rFonts w:ascii="Cambria" w:hAnsi="Cambria"/>
          <w:b/>
          <w:bCs/>
          <w:i/>
          <w:iCs/>
          <w:sz w:val="24"/>
          <w:szCs w:val="24"/>
        </w:rPr>
        <w:t xml:space="preserve"> Time</w:t>
      </w:r>
      <w:r>
        <w:rPr>
          <w:rFonts w:ascii="Cambria" w:hAnsi="Cambria"/>
          <w:sz w:val="24"/>
          <w:szCs w:val="24"/>
        </w:rPr>
        <w:t>“ (Poločas)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zpívaný balet „</w:t>
      </w:r>
      <w:r w:rsidRPr="00DA19A4">
        <w:rPr>
          <w:rFonts w:ascii="Cambria" w:hAnsi="Cambria"/>
          <w:b/>
          <w:bCs/>
          <w:i/>
          <w:iCs/>
          <w:sz w:val="24"/>
          <w:szCs w:val="24"/>
        </w:rPr>
        <w:t>Špalíček</w:t>
      </w:r>
      <w:r>
        <w:rPr>
          <w:rFonts w:ascii="Cambria" w:hAnsi="Cambria"/>
          <w:sz w:val="24"/>
          <w:szCs w:val="24"/>
        </w:rPr>
        <w:t>“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kantáta „</w:t>
      </w:r>
      <w:r w:rsidRPr="00DA19A4">
        <w:rPr>
          <w:rFonts w:ascii="Cambria" w:hAnsi="Cambria"/>
          <w:b/>
          <w:bCs/>
          <w:i/>
          <w:iCs/>
          <w:sz w:val="24"/>
          <w:szCs w:val="24"/>
        </w:rPr>
        <w:t>Otvírání studánek</w:t>
      </w:r>
      <w:r>
        <w:rPr>
          <w:rFonts w:ascii="Cambria" w:hAnsi="Cambria"/>
          <w:sz w:val="24"/>
          <w:szCs w:val="24"/>
        </w:rPr>
        <w:t>“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 w:rsidRPr="00DA19A4">
        <w:rPr>
          <w:rFonts w:ascii="Cambria" w:hAnsi="Cambria"/>
          <w:b/>
          <w:bCs/>
          <w:sz w:val="24"/>
          <w:szCs w:val="24"/>
          <w:u w:val="single"/>
        </w:rPr>
        <w:t>Josef Suk</w:t>
      </w:r>
      <w:r>
        <w:rPr>
          <w:rFonts w:ascii="Cambria" w:hAnsi="Cambria"/>
          <w:sz w:val="24"/>
          <w:szCs w:val="24"/>
        </w:rPr>
        <w:t xml:space="preserve"> (</w:t>
      </w:r>
      <w:proofErr w:type="gramStart"/>
      <w:r>
        <w:rPr>
          <w:rFonts w:ascii="Cambria" w:hAnsi="Cambria"/>
          <w:sz w:val="24"/>
          <w:szCs w:val="24"/>
        </w:rPr>
        <w:t>1874 – 1935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DA19A4" w:rsidRDefault="00DA19A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A3243A">
        <w:rPr>
          <w:rFonts w:ascii="Cambria" w:hAnsi="Cambria"/>
          <w:sz w:val="24"/>
          <w:szCs w:val="24"/>
        </w:rPr>
        <w:t>žák a zeť A. Dvořáka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skladatel, houslista, pedagog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 počátcích tvorby – lyričnost až intimita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hudba k „</w:t>
      </w:r>
      <w:r w:rsidRPr="00F22AF2">
        <w:rPr>
          <w:rFonts w:ascii="Cambria" w:hAnsi="Cambria"/>
          <w:b/>
          <w:bCs/>
          <w:i/>
          <w:iCs/>
          <w:sz w:val="24"/>
          <w:szCs w:val="24"/>
        </w:rPr>
        <w:t>Radúzovi a Mahuleně</w:t>
      </w:r>
      <w:r>
        <w:rPr>
          <w:rFonts w:ascii="Cambria" w:hAnsi="Cambria"/>
          <w:sz w:val="24"/>
          <w:szCs w:val="24"/>
        </w:rPr>
        <w:t>“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symfonie „</w:t>
      </w:r>
      <w:proofErr w:type="spellStart"/>
      <w:r w:rsidRPr="00F22AF2">
        <w:rPr>
          <w:rFonts w:ascii="Cambria" w:hAnsi="Cambria"/>
          <w:b/>
          <w:bCs/>
          <w:i/>
          <w:iCs/>
          <w:sz w:val="24"/>
          <w:szCs w:val="24"/>
        </w:rPr>
        <w:t>Asrael</w:t>
      </w:r>
      <w:proofErr w:type="spellEnd"/>
      <w:r>
        <w:rPr>
          <w:rFonts w:ascii="Cambria" w:hAnsi="Cambria"/>
          <w:sz w:val="24"/>
          <w:szCs w:val="24"/>
        </w:rPr>
        <w:t>“, „</w:t>
      </w:r>
      <w:r w:rsidRPr="00F22AF2">
        <w:rPr>
          <w:rFonts w:ascii="Cambria" w:hAnsi="Cambria"/>
          <w:b/>
          <w:bCs/>
          <w:i/>
          <w:iCs/>
          <w:sz w:val="24"/>
          <w:szCs w:val="24"/>
        </w:rPr>
        <w:t>Pohádka léta</w:t>
      </w:r>
      <w:r>
        <w:rPr>
          <w:rFonts w:ascii="Cambria" w:hAnsi="Cambria"/>
          <w:sz w:val="24"/>
          <w:szCs w:val="24"/>
        </w:rPr>
        <w:t>“, „</w:t>
      </w:r>
      <w:r w:rsidRPr="00F22AF2">
        <w:rPr>
          <w:rFonts w:ascii="Cambria" w:hAnsi="Cambria"/>
          <w:b/>
          <w:bCs/>
          <w:i/>
          <w:iCs/>
          <w:sz w:val="24"/>
          <w:szCs w:val="24"/>
        </w:rPr>
        <w:t>Epilog</w:t>
      </w:r>
      <w:r>
        <w:rPr>
          <w:rFonts w:ascii="Cambria" w:hAnsi="Cambria"/>
          <w:sz w:val="24"/>
          <w:szCs w:val="24"/>
        </w:rPr>
        <w:t>“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jeho vnuk </w:t>
      </w:r>
      <w:r w:rsidRPr="00F22AF2">
        <w:rPr>
          <w:rFonts w:ascii="Cambria" w:hAnsi="Cambria"/>
          <w:b/>
          <w:bCs/>
          <w:sz w:val="24"/>
          <w:szCs w:val="24"/>
          <w:u w:val="single"/>
        </w:rPr>
        <w:t>Josef Suk mladší</w:t>
      </w:r>
      <w:r>
        <w:rPr>
          <w:rFonts w:ascii="Cambria" w:hAnsi="Cambria"/>
          <w:sz w:val="24"/>
          <w:szCs w:val="24"/>
        </w:rPr>
        <w:t xml:space="preserve"> – </w:t>
      </w:r>
      <w:r w:rsidRPr="00F22AF2">
        <w:rPr>
          <w:rFonts w:ascii="Cambria" w:hAnsi="Cambria"/>
          <w:sz w:val="24"/>
          <w:szCs w:val="24"/>
          <w:u w:val="single"/>
        </w:rPr>
        <w:t>celosvětově známý houslista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 w:rsidRPr="00F22AF2">
        <w:rPr>
          <w:rFonts w:ascii="Cambria" w:hAnsi="Cambria"/>
          <w:b/>
          <w:bCs/>
          <w:sz w:val="24"/>
          <w:szCs w:val="24"/>
          <w:u w:val="single"/>
        </w:rPr>
        <w:t>Vítězslav Novák</w:t>
      </w:r>
      <w:r>
        <w:rPr>
          <w:rFonts w:ascii="Cambria" w:hAnsi="Cambria"/>
          <w:sz w:val="24"/>
          <w:szCs w:val="24"/>
        </w:rPr>
        <w:t xml:space="preserve"> (</w:t>
      </w:r>
      <w:proofErr w:type="gramStart"/>
      <w:r>
        <w:rPr>
          <w:rFonts w:ascii="Cambria" w:hAnsi="Cambria"/>
          <w:sz w:val="24"/>
          <w:szCs w:val="24"/>
        </w:rPr>
        <w:t>1870 – 1949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A3243A" w:rsidRDefault="00A3243A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 </w:t>
      </w:r>
      <w:r w:rsidR="00F75B14">
        <w:rPr>
          <w:rFonts w:ascii="Cambria" w:hAnsi="Cambria"/>
          <w:sz w:val="24"/>
          <w:szCs w:val="24"/>
        </w:rPr>
        <w:t xml:space="preserve">hudební skladatel, pedagog, </w:t>
      </w:r>
      <w:proofErr w:type="spellStart"/>
      <w:r w:rsidR="00F75B14">
        <w:rPr>
          <w:rFonts w:ascii="Cambria" w:hAnsi="Cambria"/>
          <w:sz w:val="24"/>
          <w:szCs w:val="24"/>
        </w:rPr>
        <w:t>klavírisa</w:t>
      </w:r>
      <w:proofErr w:type="spellEnd"/>
      <w:r w:rsidR="00F75B14">
        <w:rPr>
          <w:rFonts w:ascii="Cambria" w:hAnsi="Cambria"/>
          <w:sz w:val="24"/>
          <w:szCs w:val="24"/>
        </w:rPr>
        <w:t xml:space="preserve"> a horolezec</w:t>
      </w: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vliv moravská lidová hudba, později např. impresionismus</w:t>
      </w: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symfonická báseň „</w:t>
      </w:r>
      <w:r w:rsidRPr="00F75B14">
        <w:rPr>
          <w:rFonts w:ascii="Cambria" w:hAnsi="Cambria"/>
          <w:b/>
          <w:bCs/>
          <w:i/>
          <w:iCs/>
          <w:sz w:val="24"/>
          <w:szCs w:val="24"/>
        </w:rPr>
        <w:t>V Tatrách</w:t>
      </w:r>
      <w:r>
        <w:rPr>
          <w:rFonts w:ascii="Cambria" w:hAnsi="Cambria"/>
          <w:sz w:val="24"/>
          <w:szCs w:val="24"/>
        </w:rPr>
        <w:t>“, „</w:t>
      </w:r>
      <w:r w:rsidRPr="00F75B14">
        <w:rPr>
          <w:rFonts w:ascii="Cambria" w:hAnsi="Cambria"/>
          <w:b/>
          <w:bCs/>
          <w:i/>
          <w:iCs/>
          <w:sz w:val="24"/>
          <w:szCs w:val="24"/>
        </w:rPr>
        <w:t>Toman a lesní panna</w:t>
      </w:r>
      <w:r>
        <w:rPr>
          <w:rFonts w:ascii="Cambria" w:hAnsi="Cambria"/>
          <w:sz w:val="24"/>
          <w:szCs w:val="24"/>
        </w:rPr>
        <w:t>“</w:t>
      </w: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opera „</w:t>
      </w:r>
      <w:r w:rsidRPr="00F75B14">
        <w:rPr>
          <w:rFonts w:ascii="Cambria" w:hAnsi="Cambria"/>
          <w:b/>
          <w:bCs/>
          <w:i/>
          <w:iCs/>
          <w:sz w:val="24"/>
          <w:szCs w:val="24"/>
        </w:rPr>
        <w:t>Zvíkovský rarášek</w:t>
      </w:r>
      <w:r>
        <w:rPr>
          <w:rFonts w:ascii="Cambria" w:hAnsi="Cambria"/>
          <w:sz w:val="24"/>
          <w:szCs w:val="24"/>
        </w:rPr>
        <w:t>“</w:t>
      </w: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orchestrální skladby „</w:t>
      </w:r>
      <w:r w:rsidRPr="00F75B14">
        <w:rPr>
          <w:rFonts w:ascii="Cambria" w:hAnsi="Cambria"/>
          <w:b/>
          <w:bCs/>
          <w:i/>
          <w:iCs/>
          <w:sz w:val="24"/>
          <w:szCs w:val="24"/>
        </w:rPr>
        <w:t>Slovácká suita</w:t>
      </w:r>
      <w:r>
        <w:rPr>
          <w:rFonts w:ascii="Cambria" w:hAnsi="Cambria"/>
          <w:sz w:val="24"/>
          <w:szCs w:val="24"/>
        </w:rPr>
        <w:t>“, „</w:t>
      </w:r>
      <w:r w:rsidRPr="00F75B14">
        <w:rPr>
          <w:rFonts w:ascii="Cambria" w:hAnsi="Cambria"/>
          <w:b/>
          <w:bCs/>
          <w:i/>
          <w:iCs/>
          <w:sz w:val="24"/>
          <w:szCs w:val="24"/>
        </w:rPr>
        <w:t>Jihočeská suita</w:t>
      </w:r>
      <w:r>
        <w:rPr>
          <w:rFonts w:ascii="Cambria" w:hAnsi="Cambria"/>
          <w:sz w:val="24"/>
          <w:szCs w:val="24"/>
        </w:rPr>
        <w:t>“</w:t>
      </w: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F75B14" w:rsidRDefault="00F75B14" w:rsidP="00CB1BDD">
      <w:pPr>
        <w:spacing w:line="240" w:lineRule="auto"/>
        <w:rPr>
          <w:rFonts w:ascii="Cambria" w:hAnsi="Cambria"/>
          <w:sz w:val="24"/>
          <w:szCs w:val="24"/>
        </w:rPr>
      </w:pPr>
      <w:r w:rsidRPr="00F75B14">
        <w:rPr>
          <w:rFonts w:ascii="Cambria" w:hAnsi="Cambria"/>
          <w:b/>
          <w:bCs/>
          <w:sz w:val="24"/>
          <w:szCs w:val="24"/>
          <w:u w:val="single"/>
        </w:rPr>
        <w:lastRenderedPageBreak/>
        <w:t>Alois Hába</w:t>
      </w:r>
      <w:r>
        <w:rPr>
          <w:rFonts w:ascii="Cambria" w:hAnsi="Cambria"/>
          <w:sz w:val="24"/>
          <w:szCs w:val="24"/>
        </w:rPr>
        <w:t xml:space="preserve"> (</w:t>
      </w:r>
      <w:proofErr w:type="gramStart"/>
      <w:r>
        <w:rPr>
          <w:rFonts w:ascii="Cambria" w:hAnsi="Cambria"/>
          <w:sz w:val="24"/>
          <w:szCs w:val="24"/>
        </w:rPr>
        <w:t>1893 – 1973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F75B14" w:rsidRDefault="00AB636E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ve světě se proslavil </w:t>
      </w:r>
      <w:proofErr w:type="spellStart"/>
      <w:r w:rsidRPr="00653D69">
        <w:rPr>
          <w:rFonts w:ascii="Cambria" w:hAnsi="Cambria"/>
          <w:sz w:val="24"/>
          <w:szCs w:val="24"/>
          <w:u w:val="single"/>
        </w:rPr>
        <w:t>mikrointervalovými</w:t>
      </w:r>
      <w:proofErr w:type="spellEnd"/>
      <w:r w:rsidRPr="00653D69">
        <w:rPr>
          <w:rFonts w:ascii="Cambria" w:hAnsi="Cambria"/>
          <w:sz w:val="24"/>
          <w:szCs w:val="24"/>
          <w:u w:val="single"/>
        </w:rPr>
        <w:t xml:space="preserve"> skladbami</w:t>
      </w:r>
      <w:r>
        <w:rPr>
          <w:rFonts w:ascii="Cambria" w:hAnsi="Cambria"/>
          <w:sz w:val="24"/>
          <w:szCs w:val="24"/>
        </w:rPr>
        <w:t xml:space="preserve"> (užívá hlavně </w:t>
      </w:r>
      <w:r w:rsidR="00CB1BDD">
        <w:rPr>
          <w:rFonts w:ascii="Cambria" w:hAnsi="Cambria"/>
          <w:sz w:val="24"/>
          <w:szCs w:val="24"/>
        </w:rPr>
        <w:t>čtvrttónové ladění)</w:t>
      </w: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653D69">
        <w:rPr>
          <w:rFonts w:ascii="Cambria" w:hAnsi="Cambria"/>
          <w:sz w:val="24"/>
          <w:szCs w:val="24"/>
          <w:u w:val="single"/>
        </w:rPr>
        <w:t>r. 1946</w:t>
      </w:r>
      <w:r>
        <w:rPr>
          <w:rFonts w:ascii="Cambria" w:hAnsi="Cambria"/>
          <w:sz w:val="24"/>
          <w:szCs w:val="24"/>
        </w:rPr>
        <w:t xml:space="preserve">: </w:t>
      </w:r>
      <w:r w:rsidRPr="00653D69">
        <w:rPr>
          <w:rFonts w:ascii="Cambria" w:hAnsi="Cambria"/>
          <w:sz w:val="24"/>
          <w:szCs w:val="24"/>
          <w:u w:val="single"/>
        </w:rPr>
        <w:t>1. ročník hudebního festivalu</w:t>
      </w:r>
      <w:r>
        <w:rPr>
          <w:rFonts w:ascii="Cambria" w:hAnsi="Cambria"/>
          <w:sz w:val="24"/>
          <w:szCs w:val="24"/>
        </w:rPr>
        <w:t xml:space="preserve"> „</w:t>
      </w:r>
      <w:r w:rsidRPr="00653D69">
        <w:rPr>
          <w:rFonts w:ascii="Cambria" w:hAnsi="Cambria"/>
          <w:b/>
          <w:bCs/>
          <w:sz w:val="24"/>
          <w:szCs w:val="24"/>
        </w:rPr>
        <w:t>Pražské jaro</w:t>
      </w:r>
      <w:r>
        <w:rPr>
          <w:rFonts w:ascii="Cambria" w:hAnsi="Cambria"/>
          <w:sz w:val="24"/>
          <w:szCs w:val="24"/>
        </w:rPr>
        <w:t>“</w:t>
      </w: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</w:t>
      </w:r>
      <w:r w:rsidRPr="00653D69">
        <w:rPr>
          <w:rFonts w:ascii="Cambria" w:hAnsi="Cambria"/>
          <w:b/>
          <w:bCs/>
          <w:sz w:val="24"/>
          <w:szCs w:val="24"/>
        </w:rPr>
        <w:t>Akademie múzických umění v Praze</w:t>
      </w:r>
      <w:r>
        <w:rPr>
          <w:rFonts w:ascii="Cambria" w:hAnsi="Cambria"/>
          <w:sz w:val="24"/>
          <w:szCs w:val="24"/>
        </w:rPr>
        <w:t xml:space="preserve"> (AMU)</w:t>
      </w: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</w:t>
      </w:r>
      <w:r w:rsidRPr="00653D69">
        <w:rPr>
          <w:rFonts w:ascii="Cambria" w:hAnsi="Cambria"/>
          <w:b/>
          <w:bCs/>
          <w:sz w:val="24"/>
          <w:szCs w:val="24"/>
        </w:rPr>
        <w:t>Janáčkova akademie múzických umění v Brně</w:t>
      </w:r>
      <w:r>
        <w:rPr>
          <w:rFonts w:ascii="Cambria" w:hAnsi="Cambria"/>
          <w:sz w:val="24"/>
          <w:szCs w:val="24"/>
        </w:rPr>
        <w:t xml:space="preserve"> (JAMU)</w:t>
      </w: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CB1BDD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653D69">
        <w:rPr>
          <w:rFonts w:ascii="Cambria" w:hAnsi="Cambria"/>
          <w:sz w:val="24"/>
          <w:szCs w:val="24"/>
          <w:u w:val="single"/>
        </w:rPr>
        <w:t>po únoru 1948</w:t>
      </w:r>
      <w:r>
        <w:rPr>
          <w:rFonts w:ascii="Cambria" w:hAnsi="Cambria"/>
          <w:sz w:val="24"/>
          <w:szCs w:val="24"/>
        </w:rPr>
        <w:t xml:space="preserve"> – odchod mnoha umělců do ciziny</w:t>
      </w:r>
    </w:p>
    <w:p w:rsidR="00CB1BDD" w:rsidRDefault="00653D69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</w:t>
      </w:r>
      <w:r w:rsidR="00CB1BDD">
        <w:rPr>
          <w:rFonts w:ascii="Cambria" w:hAnsi="Cambria"/>
          <w:sz w:val="24"/>
          <w:szCs w:val="24"/>
        </w:rPr>
        <w:t xml:space="preserve">- např. </w:t>
      </w:r>
      <w:r w:rsidR="00CB1BDD" w:rsidRPr="00653D69">
        <w:rPr>
          <w:rFonts w:ascii="Cambria" w:hAnsi="Cambria"/>
          <w:b/>
          <w:bCs/>
          <w:sz w:val="24"/>
          <w:szCs w:val="24"/>
          <w:u w:val="single"/>
        </w:rPr>
        <w:t>Rafael Kubelík</w:t>
      </w:r>
      <w:r w:rsidR="00CB1BDD">
        <w:rPr>
          <w:rFonts w:ascii="Cambria" w:hAnsi="Cambria"/>
          <w:sz w:val="24"/>
          <w:szCs w:val="24"/>
        </w:rPr>
        <w:t xml:space="preserve"> (</w:t>
      </w:r>
      <w:proofErr w:type="gramStart"/>
      <w:r w:rsidR="00CB1BDD">
        <w:rPr>
          <w:rFonts w:ascii="Cambria" w:hAnsi="Cambria"/>
          <w:sz w:val="24"/>
          <w:szCs w:val="24"/>
        </w:rPr>
        <w:t>1914 – 1996</w:t>
      </w:r>
      <w:proofErr w:type="gramEnd"/>
      <w:r w:rsidR="00CB1BDD">
        <w:rPr>
          <w:rFonts w:ascii="Cambria" w:hAnsi="Cambria"/>
          <w:sz w:val="24"/>
          <w:szCs w:val="24"/>
        </w:rPr>
        <w:t>) – dirigent a skladatel</w:t>
      </w:r>
    </w:p>
    <w:p w:rsidR="00CB1BDD" w:rsidRDefault="00653D69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</w:t>
      </w:r>
      <w:r w:rsidR="00CB1BDD">
        <w:rPr>
          <w:rFonts w:ascii="Cambria" w:hAnsi="Cambria"/>
          <w:sz w:val="24"/>
          <w:szCs w:val="24"/>
        </w:rPr>
        <w:t xml:space="preserve">             </w:t>
      </w:r>
      <w:r w:rsidR="00CB1BDD" w:rsidRPr="00653D69">
        <w:rPr>
          <w:rFonts w:ascii="Cambria" w:hAnsi="Cambria"/>
          <w:b/>
          <w:bCs/>
          <w:sz w:val="24"/>
          <w:szCs w:val="24"/>
          <w:u w:val="single"/>
        </w:rPr>
        <w:t xml:space="preserve">Rudolf </w:t>
      </w:r>
      <w:proofErr w:type="spellStart"/>
      <w:r w:rsidR="00CB1BDD" w:rsidRPr="00653D69">
        <w:rPr>
          <w:rFonts w:ascii="Cambria" w:hAnsi="Cambria"/>
          <w:b/>
          <w:bCs/>
          <w:sz w:val="24"/>
          <w:szCs w:val="24"/>
          <w:u w:val="single"/>
        </w:rPr>
        <w:t>Firkušný</w:t>
      </w:r>
      <w:proofErr w:type="spellEnd"/>
      <w:r w:rsidR="00CB1BDD">
        <w:rPr>
          <w:rFonts w:ascii="Cambria" w:hAnsi="Cambria"/>
          <w:sz w:val="24"/>
          <w:szCs w:val="24"/>
        </w:rPr>
        <w:t xml:space="preserve"> (</w:t>
      </w:r>
      <w:proofErr w:type="gramStart"/>
      <w:r w:rsidR="00CB1BDD">
        <w:rPr>
          <w:rFonts w:ascii="Cambria" w:hAnsi="Cambria"/>
          <w:sz w:val="24"/>
          <w:szCs w:val="24"/>
        </w:rPr>
        <w:t>1912 – 1994</w:t>
      </w:r>
      <w:proofErr w:type="gramEnd"/>
      <w:r w:rsidR="00CB1BDD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– klavírní virtuos</w:t>
      </w:r>
      <w:r w:rsidR="00CB1BDD">
        <w:rPr>
          <w:rFonts w:ascii="Cambria" w:hAnsi="Cambria"/>
          <w:sz w:val="24"/>
          <w:szCs w:val="24"/>
        </w:rPr>
        <w:t xml:space="preserve"> 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457E01">
        <w:rPr>
          <w:rFonts w:ascii="Cambria" w:hAnsi="Cambria"/>
          <w:sz w:val="24"/>
          <w:szCs w:val="24"/>
          <w:u w:val="single"/>
        </w:rPr>
        <w:t>60. léta</w:t>
      </w:r>
      <w:r>
        <w:rPr>
          <w:rFonts w:ascii="Cambria" w:hAnsi="Cambria"/>
          <w:sz w:val="24"/>
          <w:szCs w:val="24"/>
        </w:rPr>
        <w:t xml:space="preserve"> – uvolnění politických poměrů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domácí hudba udržuje tempo se světovou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-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>Otmar Mácha</w:t>
      </w:r>
      <w:r w:rsidRPr="00457E01">
        <w:rPr>
          <w:rFonts w:ascii="Cambria" w:hAnsi="Cambria"/>
          <w:b/>
          <w:bCs/>
          <w:sz w:val="24"/>
          <w:szCs w:val="24"/>
        </w:rPr>
        <w:t xml:space="preserve">,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>Petr Eben</w:t>
      </w:r>
      <w:r w:rsidRPr="00457E01">
        <w:rPr>
          <w:rFonts w:ascii="Cambria" w:hAnsi="Cambria"/>
          <w:b/>
          <w:bCs/>
          <w:sz w:val="24"/>
          <w:szCs w:val="24"/>
        </w:rPr>
        <w:t xml:space="preserve">,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>Ilja Hurník</w:t>
      </w:r>
      <w:r w:rsidRPr="00457E01">
        <w:rPr>
          <w:rFonts w:ascii="Cambria" w:hAnsi="Cambria"/>
          <w:b/>
          <w:bCs/>
          <w:sz w:val="24"/>
          <w:szCs w:val="24"/>
        </w:rPr>
        <w:t xml:space="preserve">,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>Václav Neuman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457E01">
        <w:rPr>
          <w:rFonts w:ascii="Cambria" w:hAnsi="Cambria"/>
          <w:sz w:val="24"/>
          <w:szCs w:val="24"/>
          <w:u w:val="single"/>
        </w:rPr>
        <w:t>r. 1968</w:t>
      </w:r>
      <w:r>
        <w:rPr>
          <w:rFonts w:ascii="Cambria" w:hAnsi="Cambria"/>
          <w:sz w:val="24"/>
          <w:szCs w:val="24"/>
        </w:rPr>
        <w:t xml:space="preserve"> – okupace vojsky Varšavské smlouvy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přerušení vývoje, někteří umělci emigrují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- např.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>Karel Husa</w:t>
      </w:r>
      <w:r>
        <w:rPr>
          <w:rFonts w:ascii="Cambria" w:hAnsi="Cambria"/>
          <w:sz w:val="24"/>
          <w:szCs w:val="24"/>
        </w:rPr>
        <w:t xml:space="preserve"> (USA) – orchestrální skladba „</w:t>
      </w:r>
      <w:r w:rsidRPr="00457E01">
        <w:rPr>
          <w:rFonts w:ascii="Cambria" w:hAnsi="Cambria"/>
          <w:b/>
          <w:bCs/>
          <w:i/>
          <w:iCs/>
          <w:sz w:val="24"/>
          <w:szCs w:val="24"/>
        </w:rPr>
        <w:t>Hudba pro Prahu</w:t>
      </w:r>
      <w:r>
        <w:rPr>
          <w:rFonts w:ascii="Cambria" w:hAnsi="Cambria"/>
          <w:sz w:val="24"/>
          <w:szCs w:val="24"/>
        </w:rPr>
        <w:t>“</w:t>
      </w:r>
    </w:p>
    <w:p w:rsidR="00457E01" w:rsidRPr="00457E01" w:rsidRDefault="00457E01" w:rsidP="00CB1BDD">
      <w:pPr>
        <w:spacing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                         </w:t>
      </w:r>
      <w:r w:rsidRPr="00457E01">
        <w:rPr>
          <w:rFonts w:ascii="Cambria" w:hAnsi="Cambria"/>
          <w:b/>
          <w:bCs/>
          <w:sz w:val="24"/>
          <w:szCs w:val="24"/>
          <w:u w:val="single"/>
        </w:rPr>
        <w:t xml:space="preserve">Zdeněk </w:t>
      </w:r>
      <w:proofErr w:type="spellStart"/>
      <w:r w:rsidRPr="00457E01">
        <w:rPr>
          <w:rFonts w:ascii="Cambria" w:hAnsi="Cambria"/>
          <w:b/>
          <w:bCs/>
          <w:sz w:val="24"/>
          <w:szCs w:val="24"/>
          <w:u w:val="single"/>
        </w:rPr>
        <w:t>Mácal</w:t>
      </w:r>
      <w:proofErr w:type="spellEnd"/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457E01">
        <w:rPr>
          <w:rFonts w:ascii="Cambria" w:hAnsi="Cambria"/>
          <w:sz w:val="24"/>
          <w:szCs w:val="24"/>
          <w:u w:val="single"/>
        </w:rPr>
        <w:t>po r. 1989</w:t>
      </w:r>
      <w:r>
        <w:rPr>
          <w:rFonts w:ascii="Cambria" w:hAnsi="Cambria"/>
          <w:sz w:val="24"/>
          <w:szCs w:val="24"/>
        </w:rPr>
        <w:t xml:space="preserve"> – někteří emigrantů se vrací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- </w:t>
      </w:r>
      <w:r w:rsidRPr="00457E01">
        <w:rPr>
          <w:rFonts w:ascii="Cambria" w:hAnsi="Cambria"/>
          <w:sz w:val="24"/>
          <w:szCs w:val="24"/>
          <w:u w:val="single"/>
        </w:rPr>
        <w:t>R. Kubelík</w:t>
      </w:r>
      <w:r>
        <w:rPr>
          <w:rFonts w:ascii="Cambria" w:hAnsi="Cambria"/>
          <w:sz w:val="24"/>
          <w:szCs w:val="24"/>
        </w:rPr>
        <w:t xml:space="preserve"> v r. 1990 </w:t>
      </w:r>
      <w:r w:rsidRPr="00457E01">
        <w:rPr>
          <w:rFonts w:ascii="Cambria" w:hAnsi="Cambria"/>
          <w:sz w:val="24"/>
          <w:szCs w:val="24"/>
          <w:u w:val="single"/>
        </w:rPr>
        <w:t>diriguje – Má vlast</w:t>
      </w:r>
      <w:r>
        <w:rPr>
          <w:rFonts w:ascii="Cambria" w:hAnsi="Cambria"/>
          <w:sz w:val="24"/>
          <w:szCs w:val="24"/>
        </w:rPr>
        <w:t xml:space="preserve"> (Pražské jaro)</w:t>
      </w:r>
    </w:p>
    <w:p w:rsidR="00457E01" w:rsidRDefault="00457E01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- i </w:t>
      </w:r>
      <w:r w:rsidRPr="00457E01">
        <w:rPr>
          <w:rFonts w:ascii="Cambria" w:hAnsi="Cambria"/>
          <w:sz w:val="24"/>
          <w:szCs w:val="24"/>
          <w:u w:val="single"/>
        </w:rPr>
        <w:t xml:space="preserve">R. </w:t>
      </w:r>
      <w:proofErr w:type="spellStart"/>
      <w:r w:rsidRPr="00457E01">
        <w:rPr>
          <w:rFonts w:ascii="Cambria" w:hAnsi="Cambria"/>
          <w:sz w:val="24"/>
          <w:szCs w:val="24"/>
          <w:u w:val="single"/>
        </w:rPr>
        <w:t>Firkušný</w:t>
      </w:r>
      <w:proofErr w:type="spellEnd"/>
      <w:r>
        <w:rPr>
          <w:rFonts w:ascii="Cambria" w:hAnsi="Cambria"/>
          <w:sz w:val="24"/>
          <w:szCs w:val="24"/>
        </w:rPr>
        <w:t xml:space="preserve"> na sklonku života </w:t>
      </w:r>
      <w:r w:rsidRPr="00457E01">
        <w:rPr>
          <w:rFonts w:ascii="Cambria" w:hAnsi="Cambria"/>
          <w:sz w:val="24"/>
          <w:szCs w:val="24"/>
          <w:u w:val="single"/>
        </w:rPr>
        <w:t>několikrát vystoupil v ČR</w:t>
      </w:r>
    </w:p>
    <w:p w:rsidR="00CB1BDD" w:rsidRPr="000816F4" w:rsidRDefault="00CB1BDD" w:rsidP="00CB1BDD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CB1BDD" w:rsidRPr="000816F4" w:rsidSect="000816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4"/>
    <w:rsid w:val="000816F4"/>
    <w:rsid w:val="00457E01"/>
    <w:rsid w:val="004F7F24"/>
    <w:rsid w:val="0056751D"/>
    <w:rsid w:val="005D7C1A"/>
    <w:rsid w:val="00653D69"/>
    <w:rsid w:val="007C2460"/>
    <w:rsid w:val="00A3243A"/>
    <w:rsid w:val="00AB636E"/>
    <w:rsid w:val="00CB1BDD"/>
    <w:rsid w:val="00DA19A4"/>
    <w:rsid w:val="00F22AF2"/>
    <w:rsid w:val="00F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5868"/>
  <w15:chartTrackingRefBased/>
  <w15:docId w15:val="{C2A87FF1-A09D-468A-A3C8-A8EA6EE2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6</cp:revision>
  <dcterms:created xsi:type="dcterms:W3CDTF">2020-06-07T14:11:00Z</dcterms:created>
  <dcterms:modified xsi:type="dcterms:W3CDTF">2020-06-07T15:36:00Z</dcterms:modified>
</cp:coreProperties>
</file>