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D1" w:rsidRPr="003E21D1" w:rsidRDefault="003E21D1" w:rsidP="003E21D1">
      <w:pPr>
        <w:tabs>
          <w:tab w:val="num" w:pos="720"/>
        </w:tabs>
        <w:spacing w:after="0" w:line="240" w:lineRule="auto"/>
        <w:ind w:left="720" w:hanging="360"/>
        <w:rPr>
          <w:b/>
          <w:bCs/>
        </w:rPr>
      </w:pPr>
      <w:r w:rsidRPr="003E21D1">
        <w:rPr>
          <w:b/>
          <w:bCs/>
        </w:rPr>
        <w:t>Přísudek</w:t>
      </w:r>
      <w:r w:rsidR="00DC58A3">
        <w:rPr>
          <w:b/>
          <w:bCs/>
        </w:rPr>
        <w:t xml:space="preserve"> (PŘ)</w:t>
      </w:r>
    </w:p>
    <w:p w:rsidR="003E21D1" w:rsidRPr="003E21D1" w:rsidRDefault="003E21D1" w:rsidP="003E21D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 xml:space="preserve">vyjadřuje: </w:t>
      </w:r>
      <w:r w:rsidRPr="003E21D1">
        <w:rPr>
          <w:rFonts w:cstheme="minorHAnsi"/>
        </w:rPr>
        <w:t>CO PODMĚT DĚLÁ, CO SE S NÍM DĚJE…</w:t>
      </w:r>
    </w:p>
    <w:p w:rsidR="003E21D1" w:rsidRPr="003E21D1" w:rsidRDefault="003E21D1" w:rsidP="003E21D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ptáme se: Co se říká o podmětu? Co dělá podmět?</w:t>
      </w:r>
    </w:p>
    <w:p w:rsidR="003E21D1" w:rsidRPr="003E21D1" w:rsidRDefault="003E21D1" w:rsidP="003E21D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 xml:space="preserve">čím </w:t>
      </w:r>
      <w:r w:rsidRPr="003E21D1">
        <w:rPr>
          <w:rFonts w:cstheme="minorHAnsi"/>
          <w:b/>
          <w:bCs/>
        </w:rPr>
        <w:t>je vyjádřen:</w:t>
      </w:r>
      <w:r w:rsidRPr="003E21D1">
        <w:rPr>
          <w:rFonts w:cstheme="minorHAnsi"/>
        </w:rPr>
        <w:t xml:space="preserve"> </w:t>
      </w:r>
    </w:p>
    <w:p w:rsidR="003E21D1" w:rsidRPr="003E21D1" w:rsidRDefault="003E21D1" w:rsidP="003E21D1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 xml:space="preserve">obvykle </w:t>
      </w:r>
      <w:r w:rsidRPr="003E21D1">
        <w:rPr>
          <w:rFonts w:cstheme="minorHAnsi"/>
        </w:rPr>
        <w:t>slovesem – Káva</w:t>
      </w:r>
      <w:r w:rsidRPr="003E21D1">
        <w:rPr>
          <w:rFonts w:cstheme="minorHAnsi"/>
        </w:rPr>
        <w:t xml:space="preserve"> </w:t>
      </w:r>
      <w:r w:rsidRPr="003E21D1">
        <w:rPr>
          <w:rFonts w:cstheme="minorHAnsi"/>
          <w:u w:val="wavyHeavy"/>
        </w:rPr>
        <w:t>voní</w:t>
      </w:r>
      <w:r w:rsidRPr="003E21D1">
        <w:rPr>
          <w:rFonts w:cstheme="minorHAnsi"/>
        </w:rPr>
        <w:t xml:space="preserve">. </w:t>
      </w:r>
    </w:p>
    <w:p w:rsidR="003E21D1" w:rsidRPr="003E21D1" w:rsidRDefault="003E21D1" w:rsidP="003E21D1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může být vyjádřen i dalšími slovními druhy (1, 2, 3, 4, 10)</w:t>
      </w:r>
    </w:p>
    <w:p w:rsidR="003E21D1" w:rsidRPr="003E21D1" w:rsidRDefault="003E21D1" w:rsidP="003E21D1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 w:rsidRPr="003E21D1">
        <w:rPr>
          <w:rFonts w:cstheme="minorHAnsi"/>
          <w:b/>
          <w:bCs/>
          <w:u w:val="single"/>
        </w:rPr>
        <w:t>druhy přísudků:</w:t>
      </w:r>
    </w:p>
    <w:p w:rsidR="003E21D1" w:rsidRPr="003E21D1" w:rsidRDefault="003E21D1" w:rsidP="003E21D1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přísudek slovesný</w:t>
      </w:r>
    </w:p>
    <w:p w:rsidR="003E21D1" w:rsidRPr="003E21D1" w:rsidRDefault="003E21D1" w:rsidP="003E21D1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přísudek jmenný</w:t>
      </w:r>
    </w:p>
    <w:p w:rsidR="003E21D1" w:rsidRPr="003E21D1" w:rsidRDefault="003E21D1" w:rsidP="003E21D1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přísudek jmenný se sponou</w:t>
      </w:r>
    </w:p>
    <w:p w:rsidR="00DC58A3" w:rsidRPr="00DC58A3" w:rsidRDefault="00DC58A3" w:rsidP="00DC58A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přísudek slovesný</w:t>
      </w:r>
    </w:p>
    <w:p w:rsidR="003E21D1" w:rsidRPr="00DC58A3" w:rsidRDefault="003E21D1" w:rsidP="00DC58A3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 w:rsidRPr="00DC58A3">
        <w:rPr>
          <w:rFonts w:cstheme="minorHAnsi"/>
          <w:b/>
          <w:bCs/>
          <w:u w:val="single"/>
        </w:rPr>
        <w:t>je vyjádřen určitým slovesným tvarem</w:t>
      </w:r>
    </w:p>
    <w:p w:rsidR="003E21D1" w:rsidRPr="003E21D1" w:rsidRDefault="003E21D1" w:rsidP="00DC58A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jednoduchým</w:t>
      </w:r>
      <w:r>
        <w:rPr>
          <w:rFonts w:cstheme="minorHAnsi"/>
        </w:rPr>
        <w:t xml:space="preserve"> (</w:t>
      </w:r>
      <w:r w:rsidRPr="003E21D1">
        <w:rPr>
          <w:rFonts w:cstheme="minorHAnsi"/>
        </w:rPr>
        <w:t xml:space="preserve">Petr mi </w:t>
      </w:r>
      <w:r w:rsidRPr="003E21D1">
        <w:rPr>
          <w:rFonts w:cstheme="minorHAnsi"/>
          <w:u w:val="wave"/>
        </w:rPr>
        <w:t>mával</w:t>
      </w:r>
      <w:r w:rsidRPr="003E21D1">
        <w:rPr>
          <w:rFonts w:cstheme="minorHAnsi"/>
        </w:rPr>
        <w:t>.</w:t>
      </w:r>
      <w:r>
        <w:rPr>
          <w:rFonts w:cstheme="minorHAnsi"/>
        </w:rPr>
        <w:t>)</w:t>
      </w:r>
    </w:p>
    <w:p w:rsidR="003E21D1" w:rsidRPr="003E21D1" w:rsidRDefault="003E21D1" w:rsidP="00DC58A3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složeným</w:t>
      </w:r>
      <w:r>
        <w:rPr>
          <w:rFonts w:cstheme="minorHAnsi"/>
        </w:rPr>
        <w:t xml:space="preserve"> (</w:t>
      </w:r>
      <w:r w:rsidRPr="003E21D1">
        <w:rPr>
          <w:rFonts w:cstheme="minorHAnsi"/>
          <w:u w:val="wave"/>
        </w:rPr>
        <w:t>Nezapomněli jsme</w:t>
      </w:r>
      <w:r w:rsidRPr="003E21D1">
        <w:rPr>
          <w:rFonts w:cstheme="minorHAnsi"/>
        </w:rPr>
        <w:t xml:space="preserve"> na vás.</w:t>
      </w:r>
      <w:r>
        <w:rPr>
          <w:rFonts w:cstheme="minorHAnsi"/>
        </w:rPr>
        <w:t>)</w:t>
      </w:r>
    </w:p>
    <w:p w:rsidR="003E21D1" w:rsidRPr="003E21D1" w:rsidRDefault="003E21D1" w:rsidP="003E21D1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 w:rsidRPr="003E21D1">
        <w:rPr>
          <w:rFonts w:cstheme="minorHAnsi"/>
          <w:b/>
          <w:bCs/>
          <w:u w:val="single"/>
        </w:rPr>
        <w:t xml:space="preserve">přísudek jmenný se sponou </w:t>
      </w:r>
    </w:p>
    <w:p w:rsidR="003E21D1" w:rsidRPr="003E21D1" w:rsidRDefault="003E21D1" w:rsidP="003E21D1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Skládá se:</w:t>
      </w:r>
    </w:p>
    <w:p w:rsidR="00B5484E" w:rsidRDefault="003E21D1" w:rsidP="00B5484E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b/>
          <w:bCs/>
        </w:rPr>
        <w:t>sponové sloveso + jméno</w:t>
      </w:r>
      <w:r w:rsidRPr="003E21D1">
        <w:rPr>
          <w:rFonts w:cstheme="minorHAnsi"/>
        </w:rPr>
        <w:t xml:space="preserve"> (podstatné, přídavné)</w:t>
      </w:r>
      <w:r w:rsidR="0012386F">
        <w:rPr>
          <w:rFonts w:cstheme="minorHAnsi"/>
        </w:rPr>
        <w:t xml:space="preserve"> (Michal </w:t>
      </w:r>
      <w:r w:rsidR="0012386F" w:rsidRPr="0012386F">
        <w:rPr>
          <w:rFonts w:cstheme="minorHAnsi"/>
          <w:u w:val="wave"/>
        </w:rPr>
        <w:t>se stal hokejistou</w:t>
      </w:r>
      <w:r w:rsidR="0012386F">
        <w:rPr>
          <w:rFonts w:cstheme="minorHAnsi"/>
        </w:rPr>
        <w:t>.)</w:t>
      </w:r>
    </w:p>
    <w:p w:rsidR="00B5484E" w:rsidRDefault="003E21D1" w:rsidP="00B5484E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b/>
          <w:bCs/>
        </w:rPr>
        <w:t>sponová slovesa</w:t>
      </w:r>
      <w:r w:rsidRPr="00B5484E">
        <w:rPr>
          <w:rFonts w:cstheme="minorHAnsi"/>
          <w:b/>
          <w:bCs/>
        </w:rPr>
        <w:t xml:space="preserve"> (</w:t>
      </w:r>
      <w:r w:rsidRPr="003E21D1">
        <w:rPr>
          <w:rFonts w:cstheme="minorHAnsi"/>
          <w:b/>
          <w:bCs/>
        </w:rPr>
        <w:t>být, bývat, stát se, stávat se</w:t>
      </w:r>
      <w:r w:rsidRPr="00B5484E">
        <w:rPr>
          <w:rFonts w:cstheme="minorHAnsi"/>
          <w:b/>
          <w:bCs/>
        </w:rPr>
        <w:t>)</w:t>
      </w:r>
      <w:r w:rsidR="00B5484E" w:rsidRPr="00B5484E">
        <w:rPr>
          <w:rFonts w:cstheme="minorHAnsi"/>
        </w:rPr>
        <w:t xml:space="preserve"> </w:t>
      </w:r>
    </w:p>
    <w:p w:rsidR="003E21D1" w:rsidRPr="003E21D1" w:rsidRDefault="00B5484E" w:rsidP="00B5484E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B5484E">
        <w:rPr>
          <w:rFonts w:cstheme="minorHAnsi"/>
        </w:rPr>
        <w:t xml:space="preserve">POZOR NA SLOVESO BÝT – VE SMYSLU EXISTOVAT, (Strašidla </w:t>
      </w:r>
      <w:r w:rsidRPr="00B5484E">
        <w:rPr>
          <w:rFonts w:cstheme="minorHAnsi"/>
          <w:u w:val="wave"/>
        </w:rPr>
        <w:t>nejsou</w:t>
      </w:r>
      <w:r w:rsidRPr="00B5484E">
        <w:rPr>
          <w:rFonts w:cstheme="minorHAnsi"/>
        </w:rPr>
        <w:t>.) – zde jde o plnovýznamové sloveso!</w:t>
      </w:r>
    </w:p>
    <w:p w:rsidR="003E21D1" w:rsidRPr="003E21D1" w:rsidRDefault="003E21D1" w:rsidP="003E21D1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 w:rsidRPr="003E21D1">
        <w:rPr>
          <w:rFonts w:cstheme="minorHAnsi"/>
          <w:b/>
          <w:bCs/>
          <w:u w:val="single"/>
        </w:rPr>
        <w:t>přísudek jmenný beze spony</w:t>
      </w:r>
    </w:p>
    <w:p w:rsidR="003E21D1" w:rsidRPr="003E21D1" w:rsidRDefault="003E21D1" w:rsidP="003E21D1">
      <w:pPr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</w:rPr>
        <w:t xml:space="preserve">v přísudku je </w:t>
      </w:r>
      <w:r w:rsidRPr="003E21D1">
        <w:rPr>
          <w:rFonts w:cstheme="minorHAnsi"/>
          <w:b/>
          <w:bCs/>
        </w:rPr>
        <w:t>pouze jméno</w:t>
      </w:r>
    </w:p>
    <w:p w:rsidR="003E21D1" w:rsidRPr="003E21D1" w:rsidRDefault="003E21D1" w:rsidP="003E21D1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podstatné, přídavné</w:t>
      </w:r>
    </w:p>
    <w:p w:rsidR="003E21D1" w:rsidRPr="003E21D1" w:rsidRDefault="003E21D1" w:rsidP="00DC58A3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tento přísudek se vyskytuje převážně v příslovích/heslech</w:t>
      </w:r>
      <w:r w:rsidR="00DC58A3">
        <w:rPr>
          <w:rFonts w:cstheme="minorHAnsi"/>
        </w:rPr>
        <w:t xml:space="preserve"> (</w:t>
      </w:r>
      <w:r w:rsidRPr="003E21D1">
        <w:rPr>
          <w:rFonts w:cstheme="minorHAnsi"/>
        </w:rPr>
        <w:t xml:space="preserve">Mladost </w:t>
      </w:r>
      <w:r w:rsidRPr="003E21D1">
        <w:rPr>
          <w:rFonts w:cstheme="minorHAnsi"/>
          <w:u w:val="wave"/>
        </w:rPr>
        <w:t>radost</w:t>
      </w:r>
      <w:r w:rsidRPr="003E21D1">
        <w:rPr>
          <w:rFonts w:cstheme="minorHAnsi"/>
        </w:rPr>
        <w:t>.</w:t>
      </w:r>
      <w:r w:rsidR="00DC58A3">
        <w:rPr>
          <w:rFonts w:cstheme="minorHAnsi"/>
        </w:rPr>
        <w:t>)</w:t>
      </w:r>
    </w:p>
    <w:p w:rsidR="00DC58A3" w:rsidRDefault="00DC58A3" w:rsidP="003E21D1">
      <w:pPr>
        <w:spacing w:after="0" w:line="240" w:lineRule="auto"/>
        <w:rPr>
          <w:rFonts w:cstheme="minorHAnsi"/>
        </w:rPr>
      </w:pPr>
    </w:p>
    <w:p w:rsidR="00DC58A3" w:rsidRDefault="00DC58A3" w:rsidP="003E21D1">
      <w:pPr>
        <w:spacing w:after="0" w:line="240" w:lineRule="auto"/>
        <w:rPr>
          <w:rFonts w:cstheme="minorHAnsi"/>
        </w:rPr>
      </w:pPr>
    </w:p>
    <w:p w:rsidR="00DC58A3" w:rsidRPr="000D4072" w:rsidRDefault="00DC58A3" w:rsidP="003E21D1">
      <w:pPr>
        <w:spacing w:after="0" w:line="240" w:lineRule="auto"/>
        <w:rPr>
          <w:rFonts w:cstheme="minorHAnsi"/>
          <w:b/>
          <w:bCs/>
        </w:rPr>
      </w:pPr>
      <w:r w:rsidRPr="000D4072">
        <w:rPr>
          <w:rFonts w:cstheme="minorHAnsi"/>
          <w:b/>
          <w:bCs/>
        </w:rPr>
        <w:t>Podmět (PO)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základní větný člen.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co vyjadřuje: původce děje, nositele vlastnosti</w:t>
      </w:r>
    </w:p>
    <w:p w:rsidR="003E21D1" w:rsidRPr="003E21D1" w:rsidRDefault="000D4072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0D4072">
        <w:rPr>
          <w:rFonts w:cstheme="minorHAnsi"/>
          <w:b/>
          <w:bCs/>
        </w:rPr>
        <w:t xml:space="preserve">PTÁME SE: KDO? CO? + PŘÍSUDKEM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ve větě může stát před přísudkem (</w:t>
      </w:r>
      <w:r w:rsidRPr="003E21D1">
        <w:rPr>
          <w:rFonts w:cstheme="minorHAnsi"/>
          <w:u w:val="single"/>
        </w:rPr>
        <w:t>Maminka</w:t>
      </w:r>
      <w:r w:rsidRPr="003E21D1">
        <w:rPr>
          <w:rFonts w:cstheme="minorHAnsi"/>
        </w:rPr>
        <w:t xml:space="preserve"> pere).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 xml:space="preserve">za přísudkem (Na větvích seděli </w:t>
      </w:r>
      <w:r w:rsidRPr="003E21D1">
        <w:rPr>
          <w:rFonts w:cstheme="minorHAnsi"/>
          <w:u w:val="single"/>
        </w:rPr>
        <w:t>ptáci</w:t>
      </w:r>
      <w:r w:rsidRPr="003E21D1">
        <w:rPr>
          <w:rFonts w:cstheme="minorHAnsi"/>
        </w:rPr>
        <w:t>).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 xml:space="preserve">čím je vyjádřen: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nejčastěji:</w:t>
      </w:r>
      <w:r w:rsidR="000D4072">
        <w:rPr>
          <w:rFonts w:cstheme="minorHAnsi"/>
        </w:rPr>
        <w:t xml:space="preserve"> </w:t>
      </w:r>
      <w:r w:rsidRPr="003E21D1">
        <w:rPr>
          <w:rFonts w:cstheme="minorHAnsi"/>
        </w:rPr>
        <w:t>podstatným jménem nebo zájmenem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ale i všemi ostatními slovními druhy (2-10)</w:t>
      </w:r>
    </w:p>
    <w:p w:rsidR="000D4072" w:rsidRPr="000D4072" w:rsidRDefault="000D4072" w:rsidP="00DC58A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0D4072">
        <w:rPr>
          <w:rFonts w:cstheme="minorHAnsi"/>
          <w:b/>
          <w:bCs/>
        </w:rPr>
        <w:t>druhy podmětů:</w:t>
      </w:r>
    </w:p>
    <w:p w:rsidR="003E21D1" w:rsidRPr="000D4072" w:rsidRDefault="003E21D1" w:rsidP="000D4072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  <w:b/>
          <w:bCs/>
        </w:rPr>
      </w:pPr>
      <w:r w:rsidRPr="000D4072">
        <w:rPr>
          <w:rFonts w:cstheme="minorHAnsi"/>
          <w:b/>
          <w:bCs/>
        </w:rPr>
        <w:t xml:space="preserve">vyjádřený </w:t>
      </w:r>
    </w:p>
    <w:p w:rsidR="003E21D1" w:rsidRPr="003E21D1" w:rsidRDefault="003E21D1" w:rsidP="000D4072">
      <w:pPr>
        <w:numPr>
          <w:ilvl w:val="2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  <w:u w:val="single"/>
        </w:rPr>
        <w:t xml:space="preserve"> Michal </w:t>
      </w:r>
      <w:r w:rsidRPr="003E21D1">
        <w:rPr>
          <w:rFonts w:cstheme="minorHAnsi"/>
        </w:rPr>
        <w:t>pojede zpět k rodičům.</w:t>
      </w:r>
    </w:p>
    <w:p w:rsidR="003E21D1" w:rsidRPr="00DC58A3" w:rsidRDefault="003E21D1" w:rsidP="000D4072">
      <w:pPr>
        <w:pStyle w:val="Odstavecseseznamem"/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0D4072">
        <w:rPr>
          <w:rFonts w:cstheme="minorHAnsi"/>
          <w:b/>
          <w:bCs/>
        </w:rPr>
        <w:t>nevyjádřený</w:t>
      </w:r>
      <w:r w:rsidRPr="00DC58A3">
        <w:rPr>
          <w:rFonts w:cstheme="minorHAnsi"/>
        </w:rPr>
        <w:t xml:space="preserve"> – většinou patrný z tvaru slovesa nebo je uveden v předcházející větě/textu</w:t>
      </w:r>
    </w:p>
    <w:p w:rsidR="003E21D1" w:rsidRPr="003E21D1" w:rsidRDefault="003E21D1" w:rsidP="000D4072">
      <w:pPr>
        <w:numPr>
          <w:ilvl w:val="3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</w:rPr>
        <w:t>Nechci to vidět. (JÁ)</w:t>
      </w:r>
      <w:r w:rsidR="000D4072">
        <w:rPr>
          <w:rFonts w:cstheme="minorHAnsi"/>
          <w:i/>
          <w:iCs/>
        </w:rPr>
        <w:t>,</w:t>
      </w:r>
      <w:r w:rsidR="000D4072">
        <w:rPr>
          <w:rFonts w:cstheme="minorHAnsi"/>
        </w:rPr>
        <w:t xml:space="preserve"> </w:t>
      </w:r>
      <w:r w:rsidRPr="003E21D1">
        <w:rPr>
          <w:rFonts w:cstheme="minorHAnsi"/>
          <w:i/>
          <w:iCs/>
        </w:rPr>
        <w:t>Slyšel jsi to? (TY)</w:t>
      </w:r>
      <w:r w:rsidR="000D4072">
        <w:rPr>
          <w:rFonts w:cstheme="minorHAnsi"/>
        </w:rPr>
        <w:t xml:space="preserve">, </w:t>
      </w:r>
      <w:r w:rsidRPr="003E21D1">
        <w:rPr>
          <w:rFonts w:cstheme="minorHAnsi"/>
          <w:i/>
          <w:iCs/>
          <w:u w:val="single"/>
        </w:rPr>
        <w:t>Michal</w:t>
      </w:r>
      <w:r w:rsidRPr="003E21D1">
        <w:rPr>
          <w:rFonts w:cstheme="minorHAnsi"/>
          <w:i/>
          <w:iCs/>
        </w:rPr>
        <w:t xml:space="preserve"> pojede na dovolenou. Ušetřil hodně peněz. (MICHAL)</w:t>
      </w:r>
    </w:p>
    <w:p w:rsidR="003E21D1" w:rsidRPr="003E21D1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b/>
          <w:bCs/>
        </w:rPr>
        <w:t>všeobecný</w:t>
      </w:r>
      <w:r w:rsidRPr="003E21D1">
        <w:rPr>
          <w:rFonts w:cstheme="minorHAnsi"/>
        </w:rPr>
        <w:t xml:space="preserve"> – není ve větě vyjádřen, myslí se jím obecně lidé</w:t>
      </w:r>
    </w:p>
    <w:p w:rsidR="000D4072" w:rsidRPr="000D4072" w:rsidRDefault="003E21D1" w:rsidP="000D4072">
      <w:pPr>
        <w:numPr>
          <w:ilvl w:val="3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</w:rPr>
        <w:t>Říkali to v televizi. (ONI)</w:t>
      </w:r>
      <w:r w:rsidR="000D4072">
        <w:rPr>
          <w:rFonts w:cstheme="minorHAnsi"/>
          <w:i/>
          <w:iCs/>
        </w:rPr>
        <w:t xml:space="preserve">, </w:t>
      </w:r>
      <w:r w:rsidRPr="003E21D1">
        <w:rPr>
          <w:rFonts w:cstheme="minorHAnsi"/>
          <w:i/>
          <w:iCs/>
        </w:rPr>
        <w:t>Hlásili to rozhlasem. (ONI)</w:t>
      </w:r>
    </w:p>
    <w:p w:rsidR="003E21D1" w:rsidRPr="000D4072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>několikanásobný</w:t>
      </w:r>
      <w:r w:rsidR="000D4072">
        <w:rPr>
          <w:rFonts w:cstheme="minorHAnsi"/>
          <w:b/>
          <w:bCs/>
        </w:rPr>
        <w:t xml:space="preserve"> – </w:t>
      </w:r>
      <w:r w:rsidR="000D4072">
        <w:rPr>
          <w:rFonts w:cstheme="minorHAnsi"/>
        </w:rPr>
        <w:t>několik větných členů oddělených čárkami</w:t>
      </w:r>
    </w:p>
    <w:p w:rsidR="003E21D1" w:rsidRPr="003E21D1" w:rsidRDefault="000D4072" w:rsidP="000D4072">
      <w:pPr>
        <w:numPr>
          <w:ilvl w:val="2"/>
          <w:numId w:val="12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u w:val="single"/>
        </w:rPr>
        <w:t xml:space="preserve">Michal a Petr </w:t>
      </w:r>
      <w:r>
        <w:rPr>
          <w:rFonts w:cstheme="minorHAnsi"/>
        </w:rPr>
        <w:t xml:space="preserve">šli do kina. </w:t>
      </w:r>
    </w:p>
    <w:p w:rsidR="000D4072" w:rsidRPr="000D4072" w:rsidRDefault="000D4072" w:rsidP="000D4072">
      <w:pPr>
        <w:spacing w:after="0" w:line="240" w:lineRule="auto"/>
        <w:rPr>
          <w:rFonts w:cstheme="minorHAnsi"/>
          <w:b/>
          <w:bCs/>
          <w:u w:val="single"/>
        </w:rPr>
      </w:pPr>
      <w:r w:rsidRPr="000D4072">
        <w:rPr>
          <w:rFonts w:cstheme="minorHAnsi"/>
          <w:b/>
          <w:bCs/>
          <w:u w:val="single"/>
        </w:rPr>
        <w:t>Shoda přísudku s podmětem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>1. podmět rodu mužského ŽIVOTNÉHO</w:t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</w:p>
    <w:p w:rsidR="003E21D1" w:rsidRPr="003E21D1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u w:val="single"/>
        </w:rPr>
        <w:t>Kluci</w:t>
      </w:r>
      <w:r w:rsidRPr="003E21D1">
        <w:rPr>
          <w:rFonts w:cstheme="minorHAnsi"/>
        </w:rPr>
        <w:t xml:space="preserve"> běhali na louce.</w:t>
      </w:r>
      <w:r w:rsidR="000D4072">
        <w:rPr>
          <w:rFonts w:cstheme="minorHAnsi"/>
        </w:rPr>
        <w:t xml:space="preserve"> </w:t>
      </w:r>
      <w:r w:rsidRPr="003E21D1">
        <w:rPr>
          <w:rFonts w:cstheme="minorHAnsi"/>
          <w:u w:val="single"/>
        </w:rPr>
        <w:t>Psi</w:t>
      </w:r>
      <w:r w:rsidRPr="003E21D1">
        <w:rPr>
          <w:rFonts w:cstheme="minorHAnsi"/>
        </w:rPr>
        <w:t xml:space="preserve"> štěkali na pošťáka. 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>2. podmět rodu mužského NEŽIVOTNÉHO</w:t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</w:p>
    <w:p w:rsidR="003E21D1" w:rsidRPr="003E21D1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u w:val="single"/>
        </w:rPr>
        <w:t>Míče</w:t>
      </w:r>
      <w:r w:rsidRPr="003E21D1">
        <w:rPr>
          <w:rFonts w:cstheme="minorHAnsi"/>
        </w:rPr>
        <w:t xml:space="preserve"> se kutálely. </w:t>
      </w:r>
      <w:r w:rsidRPr="003E21D1">
        <w:rPr>
          <w:rFonts w:cstheme="minorHAnsi"/>
          <w:u w:val="single"/>
        </w:rPr>
        <w:t>Ploty</w:t>
      </w:r>
      <w:r w:rsidRPr="003E21D1">
        <w:rPr>
          <w:rFonts w:cstheme="minorHAnsi"/>
        </w:rPr>
        <w:t xml:space="preserve"> byly natřeny. 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>3. podmět rodu ŽENSKÉHO</w:t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</w:p>
    <w:p w:rsidR="003E21D1" w:rsidRPr="003E21D1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u w:val="single"/>
        </w:rPr>
        <w:t>Kočky</w:t>
      </w:r>
      <w:r w:rsidRPr="003E21D1">
        <w:rPr>
          <w:rFonts w:cstheme="minorHAnsi"/>
        </w:rPr>
        <w:t xml:space="preserve"> lovily. </w:t>
      </w:r>
      <w:r w:rsidRPr="003E21D1">
        <w:rPr>
          <w:rFonts w:cstheme="minorHAnsi"/>
          <w:u w:val="single"/>
        </w:rPr>
        <w:t>Myši</w:t>
      </w:r>
      <w:r w:rsidRPr="003E21D1">
        <w:rPr>
          <w:rFonts w:cstheme="minorHAnsi"/>
        </w:rPr>
        <w:t xml:space="preserve"> utíkaly. 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21D1">
        <w:rPr>
          <w:rFonts w:cstheme="minorHAnsi"/>
          <w:b/>
          <w:bCs/>
        </w:rPr>
        <w:t>4. podmět rodu STŘEDNÍHO</w:t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  <w:r w:rsidRPr="003E21D1">
        <w:rPr>
          <w:rFonts w:cstheme="minorHAnsi"/>
          <w:b/>
          <w:bCs/>
        </w:rPr>
        <w:tab/>
      </w:r>
    </w:p>
    <w:p w:rsidR="003E21D1" w:rsidRPr="003E21D1" w:rsidRDefault="003E21D1" w:rsidP="000D4072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u w:val="single"/>
        </w:rPr>
        <w:t>Housata</w:t>
      </w:r>
      <w:r w:rsidRPr="003E21D1">
        <w:rPr>
          <w:rFonts w:cstheme="minorHAnsi"/>
        </w:rPr>
        <w:t xml:space="preserve"> kejhala. </w:t>
      </w:r>
      <w:r w:rsidRPr="003E21D1">
        <w:rPr>
          <w:rFonts w:cstheme="minorHAnsi"/>
          <w:u w:val="single"/>
        </w:rPr>
        <w:t>Světla</w:t>
      </w:r>
      <w:r w:rsidRPr="003E21D1">
        <w:rPr>
          <w:rFonts w:cstheme="minorHAnsi"/>
        </w:rPr>
        <w:t xml:space="preserve"> v místnosti zhasla. </w:t>
      </w:r>
    </w:p>
    <w:p w:rsidR="000D4072" w:rsidRDefault="000D4072" w:rsidP="000D4072">
      <w:pPr>
        <w:spacing w:after="0" w:line="240" w:lineRule="auto"/>
        <w:ind w:left="720"/>
        <w:rPr>
          <w:rFonts w:cstheme="minorHAnsi"/>
        </w:rPr>
        <w:sectPr w:rsidR="000D4072" w:rsidSect="000D40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4072" w:rsidRPr="000D4072" w:rsidRDefault="000D4072" w:rsidP="000D4072">
      <w:pPr>
        <w:spacing w:after="0" w:line="240" w:lineRule="auto"/>
        <w:ind w:left="720"/>
        <w:rPr>
          <w:rFonts w:cstheme="minorHAnsi"/>
        </w:rPr>
      </w:pPr>
    </w:p>
    <w:p w:rsidR="000D4072" w:rsidRPr="000D4072" w:rsidRDefault="000D4072" w:rsidP="000D4072">
      <w:pPr>
        <w:spacing w:after="0" w:line="240" w:lineRule="auto"/>
        <w:rPr>
          <w:rFonts w:cstheme="minorHAnsi"/>
          <w:b/>
          <w:bCs/>
          <w:u w:val="single"/>
        </w:rPr>
      </w:pPr>
      <w:r w:rsidRPr="000D4072">
        <w:rPr>
          <w:rFonts w:cstheme="minorHAnsi"/>
          <w:b/>
          <w:bCs/>
          <w:u w:val="single"/>
        </w:rPr>
        <w:t>Shoda přísudku s několikanásobným podmětem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1) JSOU-LI VŠECHNY ČLENY NĚKOLIKANÁSOBNÉ PODMĚTU VE STŘEDNÍM RODĚ.</w:t>
      </w:r>
      <w:r w:rsidRPr="003E21D1">
        <w:rPr>
          <w:rFonts w:cstheme="minorHAnsi"/>
          <w:i/>
          <w:iCs/>
        </w:rPr>
        <w:t xml:space="preserve">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Koťata, štěňata a hříbata běhal</w:t>
      </w:r>
      <w:r w:rsidRPr="003E21D1">
        <w:rPr>
          <w:rFonts w:cstheme="minorHAnsi"/>
          <w:i/>
          <w:iCs/>
          <w:u w:val="single"/>
        </w:rPr>
        <w:t>a</w:t>
      </w:r>
      <w:r w:rsidRPr="003E21D1">
        <w:rPr>
          <w:rFonts w:cstheme="minorHAnsi"/>
        </w:rPr>
        <w:t>.</w:t>
      </w:r>
      <w:r w:rsidRPr="003E21D1">
        <w:rPr>
          <w:rFonts w:cstheme="minorHAnsi"/>
          <w:i/>
          <w:iCs/>
        </w:rPr>
        <w:t xml:space="preserve"> 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2) JE-LI ALESPOŇ JEDEN ČLEN NĚKOLIKANÁSOBNÉHO PODMĚTU STŘEDNÍHO RODU V ČÍSLE JEDNOTNÉM.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 xml:space="preserve"> Koťata, štěňata a hříbě běhal</w:t>
      </w:r>
      <w:r w:rsidRPr="003E21D1">
        <w:rPr>
          <w:rFonts w:cstheme="minorHAnsi"/>
          <w:i/>
          <w:iCs/>
          <w:u w:val="single"/>
        </w:rPr>
        <w:t xml:space="preserve">y. 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</w:rPr>
        <w:t xml:space="preserve">3) </w:t>
      </w:r>
      <w:r w:rsidRPr="003E21D1">
        <w:rPr>
          <w:rFonts w:cstheme="minorHAnsi"/>
        </w:rPr>
        <w:t>Součástí podmětu je minimálně jedno podstatné jméno rodu mužského životného</w:t>
      </w:r>
      <w:r w:rsidRPr="003E21D1">
        <w:rPr>
          <w:rFonts w:cstheme="minorHAnsi"/>
          <w:i/>
          <w:iCs/>
        </w:rPr>
        <w:t xml:space="preserve">.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</w:rPr>
        <w:t xml:space="preserve"> </w:t>
      </w:r>
      <w:r w:rsidRPr="003E21D1">
        <w:rPr>
          <w:rFonts w:cstheme="minorHAnsi"/>
        </w:rPr>
        <w:t>Hraboši a myši pobíhal</w:t>
      </w:r>
      <w:r w:rsidRPr="003E21D1">
        <w:rPr>
          <w:rFonts w:cstheme="minorHAnsi"/>
          <w:i/>
          <w:iCs/>
          <w:u w:val="single"/>
        </w:rPr>
        <w:t>i</w:t>
      </w:r>
      <w:r w:rsidRPr="003E21D1">
        <w:rPr>
          <w:rFonts w:cstheme="minorHAnsi"/>
        </w:rPr>
        <w:t xml:space="preserve"> po poli. Naši knihovnu pravidelně navštěvoval</w:t>
      </w:r>
      <w:r w:rsidRPr="003E21D1">
        <w:rPr>
          <w:rFonts w:cstheme="minorHAnsi"/>
          <w:i/>
          <w:iCs/>
          <w:u w:val="single"/>
        </w:rPr>
        <w:t>i</w:t>
      </w:r>
      <w:r w:rsidRPr="003E21D1">
        <w:rPr>
          <w:rFonts w:cstheme="minorHAnsi"/>
        </w:rPr>
        <w:t xml:space="preserve"> dospělí i děti.</w:t>
      </w:r>
    </w:p>
    <w:p w:rsidR="003E21D1" w:rsidRPr="003E21D1" w:rsidRDefault="003E21D1" w:rsidP="00DC58A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  <w:i/>
          <w:iCs/>
        </w:rPr>
        <w:t xml:space="preserve">4) </w:t>
      </w:r>
      <w:r w:rsidRPr="003E21D1">
        <w:rPr>
          <w:rFonts w:cstheme="minorHAnsi"/>
        </w:rPr>
        <w:t>Součástí podmětu není podstatné jméno rodu mužského životného</w:t>
      </w:r>
      <w:r w:rsidRPr="003E21D1">
        <w:rPr>
          <w:rFonts w:cstheme="minorHAnsi"/>
          <w:i/>
          <w:iCs/>
        </w:rPr>
        <w:t xml:space="preserve">. </w:t>
      </w:r>
    </w:p>
    <w:p w:rsidR="003E21D1" w:rsidRPr="003E21D1" w:rsidRDefault="003E21D1" w:rsidP="00DC58A3">
      <w:pPr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3E21D1">
        <w:rPr>
          <w:rFonts w:cstheme="minorHAnsi"/>
        </w:rPr>
        <w:t>Jako dítě mě zajímal</w:t>
      </w:r>
      <w:r w:rsidRPr="003E21D1">
        <w:rPr>
          <w:rFonts w:cstheme="minorHAnsi"/>
          <w:i/>
          <w:iCs/>
          <w:u w:val="single"/>
        </w:rPr>
        <w:t>y</w:t>
      </w:r>
      <w:r w:rsidRPr="003E21D1">
        <w:rPr>
          <w:rFonts w:cstheme="minorHAnsi"/>
        </w:rPr>
        <w:t xml:space="preserve"> pohádky a strašidelné příběhy. Klisny a hříbata běhal</w:t>
      </w:r>
      <w:r w:rsidRPr="003E21D1">
        <w:rPr>
          <w:rFonts w:cstheme="minorHAnsi"/>
          <w:i/>
          <w:iCs/>
          <w:u w:val="single"/>
        </w:rPr>
        <w:t>y</w:t>
      </w:r>
      <w:r w:rsidRPr="003E21D1">
        <w:rPr>
          <w:rFonts w:cstheme="minorHAnsi"/>
        </w:rPr>
        <w:t xml:space="preserve"> v ohradě. Kůzle a jehně se pásl</w:t>
      </w:r>
      <w:r w:rsidRPr="003E21D1">
        <w:rPr>
          <w:rFonts w:cstheme="minorHAnsi"/>
          <w:i/>
          <w:iCs/>
          <w:u w:val="single"/>
        </w:rPr>
        <w:t>y</w:t>
      </w:r>
      <w:r w:rsidRPr="003E21D1">
        <w:rPr>
          <w:rFonts w:cstheme="minorHAnsi"/>
        </w:rPr>
        <w:t xml:space="preserve"> za domem.</w:t>
      </w:r>
    </w:p>
    <w:p w:rsidR="003E21D1" w:rsidRPr="003E21D1" w:rsidRDefault="003E21D1" w:rsidP="003E21D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3E21D1" w:rsidRPr="003E21D1" w:rsidSect="000D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36C"/>
    <w:multiLevelType w:val="hybridMultilevel"/>
    <w:tmpl w:val="7A8E281C"/>
    <w:lvl w:ilvl="0" w:tplc="1BDC0B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2EB9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DCB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38CA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4813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C6A2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2C0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CA6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E2B8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E20D0B"/>
    <w:multiLevelType w:val="hybridMultilevel"/>
    <w:tmpl w:val="34A03CEE"/>
    <w:lvl w:ilvl="0" w:tplc="EDD49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FED0B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4EB2E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6A2D4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5E560E"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3E7A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46B6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01D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FE6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B13319"/>
    <w:multiLevelType w:val="hybridMultilevel"/>
    <w:tmpl w:val="0994C34E"/>
    <w:lvl w:ilvl="0" w:tplc="1DEEB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D4DF0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1EF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702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A41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802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6858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ACD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543A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940425"/>
    <w:multiLevelType w:val="hybridMultilevel"/>
    <w:tmpl w:val="7F626816"/>
    <w:lvl w:ilvl="0" w:tplc="755601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C1F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FA263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546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FAEE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C0E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2EE6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24F2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0ED7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D826F4"/>
    <w:multiLevelType w:val="hybridMultilevel"/>
    <w:tmpl w:val="36E69968"/>
    <w:lvl w:ilvl="0" w:tplc="9F32AF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18A1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387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A4EB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0A2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F80F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12E1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96CD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C802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A301B73"/>
    <w:multiLevelType w:val="hybridMultilevel"/>
    <w:tmpl w:val="6A968DDA"/>
    <w:lvl w:ilvl="0" w:tplc="47E6C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E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472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C4D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6402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08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A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8A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4C7139"/>
    <w:multiLevelType w:val="hybridMultilevel"/>
    <w:tmpl w:val="CAE2B9FE"/>
    <w:lvl w:ilvl="0" w:tplc="47E6C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2D5F"/>
    <w:multiLevelType w:val="hybridMultilevel"/>
    <w:tmpl w:val="98F2F19C"/>
    <w:lvl w:ilvl="0" w:tplc="75E8E7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92965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4CD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4ADF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EE63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C2C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F4B1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36AD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8A0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EEE5F17"/>
    <w:multiLevelType w:val="hybridMultilevel"/>
    <w:tmpl w:val="693E08F8"/>
    <w:lvl w:ilvl="0" w:tplc="5F3E5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A2D1E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C02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E7D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2E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8A3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0B9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8C6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B076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E4A41E8"/>
    <w:multiLevelType w:val="hybridMultilevel"/>
    <w:tmpl w:val="3334B224"/>
    <w:lvl w:ilvl="0" w:tplc="47E6C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55CAD"/>
    <w:multiLevelType w:val="hybridMultilevel"/>
    <w:tmpl w:val="AC3C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4062"/>
    <w:multiLevelType w:val="hybridMultilevel"/>
    <w:tmpl w:val="42DA1972"/>
    <w:lvl w:ilvl="0" w:tplc="89B6AC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E8045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CAD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5E49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02C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D244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46FE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E0B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0A5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3D9710D"/>
    <w:multiLevelType w:val="hybridMultilevel"/>
    <w:tmpl w:val="C024B188"/>
    <w:lvl w:ilvl="0" w:tplc="28A843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6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7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A10D4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EC5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E6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E9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E0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CD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1"/>
    <w:rsid w:val="000D4072"/>
    <w:rsid w:val="0012386F"/>
    <w:rsid w:val="003E21D1"/>
    <w:rsid w:val="009B565F"/>
    <w:rsid w:val="00B5484E"/>
    <w:rsid w:val="00D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BD1"/>
  <w15:chartTrackingRefBased/>
  <w15:docId w15:val="{70AB3AF9-901F-4DA5-A275-11A707C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3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3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63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657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96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285">
          <w:marLeft w:val="12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90">
          <w:marLeft w:val="187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965">
          <w:marLeft w:val="187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212">
          <w:marLeft w:val="187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581">
          <w:marLeft w:val="158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012">
          <w:marLeft w:val="158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4</cp:revision>
  <dcterms:created xsi:type="dcterms:W3CDTF">2020-04-16T05:45:00Z</dcterms:created>
  <dcterms:modified xsi:type="dcterms:W3CDTF">2020-04-16T06:05:00Z</dcterms:modified>
</cp:coreProperties>
</file>